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EF2" w:rsidRDefault="00FE7EF2" w:rsidP="00FE7EF2">
      <w:pPr>
        <w:jc w:val="center"/>
        <w:rPr>
          <w:rFonts w:ascii="Arial" w:hAnsi="Arial" w:cs="Arial"/>
          <w:sz w:val="32"/>
          <w:szCs w:val="32"/>
        </w:rPr>
      </w:pPr>
    </w:p>
    <w:p w:rsidR="005B2796" w:rsidRDefault="005B2796" w:rsidP="00617D2C">
      <w:pPr>
        <w:jc w:val="both"/>
        <w:rPr>
          <w:rFonts w:ascii="Arial" w:hAnsi="Arial" w:cs="Arial"/>
          <w:sz w:val="32"/>
          <w:szCs w:val="32"/>
        </w:rPr>
      </w:pPr>
    </w:p>
    <w:p w:rsidR="00930E5C" w:rsidRPr="00930E5C" w:rsidRDefault="00930E5C" w:rsidP="00617D2C">
      <w:pPr>
        <w:jc w:val="both"/>
        <w:rPr>
          <w:rFonts w:ascii="Arial" w:hAnsi="Arial" w:cs="Arial"/>
          <w:b/>
          <w:sz w:val="22"/>
          <w:szCs w:val="22"/>
        </w:rPr>
      </w:pPr>
      <w:r w:rsidRPr="00930E5C">
        <w:rPr>
          <w:rFonts w:ascii="Arial" w:hAnsi="Arial" w:cs="Arial"/>
          <w:b/>
          <w:sz w:val="22"/>
          <w:szCs w:val="22"/>
        </w:rPr>
        <w:t>INFORMACION SOBRE EJECUCION DE SENTENCIA</w:t>
      </w:r>
      <w:r w:rsidR="00F33E5A">
        <w:rPr>
          <w:rFonts w:ascii="Arial" w:hAnsi="Arial" w:cs="Arial"/>
          <w:b/>
          <w:sz w:val="22"/>
          <w:szCs w:val="22"/>
        </w:rPr>
        <w:t xml:space="preserve"> DEL JUZGADO DE LO CONTENCIOSO-ADMINISTRATIVO</w:t>
      </w:r>
      <w:r w:rsidR="00272EA2">
        <w:rPr>
          <w:rFonts w:ascii="Arial" w:hAnsi="Arial" w:cs="Arial"/>
          <w:b/>
          <w:sz w:val="22"/>
          <w:szCs w:val="22"/>
        </w:rPr>
        <w:t xml:space="preserve"> </w:t>
      </w:r>
      <w:r w:rsidR="00F33E5A">
        <w:rPr>
          <w:rFonts w:ascii="Arial" w:hAnsi="Arial" w:cs="Arial"/>
          <w:b/>
          <w:sz w:val="22"/>
          <w:szCs w:val="22"/>
        </w:rPr>
        <w:t>Nº</w:t>
      </w:r>
      <w:r w:rsidR="00272EA2">
        <w:rPr>
          <w:rFonts w:ascii="Arial" w:hAnsi="Arial" w:cs="Arial"/>
          <w:b/>
          <w:sz w:val="22"/>
          <w:szCs w:val="22"/>
        </w:rPr>
        <w:t xml:space="preserve">2, </w:t>
      </w:r>
      <w:r w:rsidR="00F33E5A">
        <w:rPr>
          <w:rFonts w:ascii="Arial" w:hAnsi="Arial" w:cs="Arial"/>
          <w:b/>
          <w:sz w:val="22"/>
          <w:szCs w:val="22"/>
        </w:rPr>
        <w:t>PA</w:t>
      </w:r>
      <w:r w:rsidR="00272EA2">
        <w:rPr>
          <w:rFonts w:ascii="Arial" w:hAnsi="Arial" w:cs="Arial"/>
          <w:b/>
          <w:sz w:val="22"/>
          <w:szCs w:val="22"/>
        </w:rPr>
        <w:t xml:space="preserve"> </w:t>
      </w:r>
      <w:r w:rsidR="00F33E5A">
        <w:rPr>
          <w:rFonts w:ascii="Arial" w:hAnsi="Arial" w:cs="Arial"/>
          <w:b/>
          <w:sz w:val="22"/>
          <w:szCs w:val="22"/>
        </w:rPr>
        <w:t xml:space="preserve">51/2020 </w:t>
      </w:r>
      <w:r w:rsidR="005B6972">
        <w:rPr>
          <w:rFonts w:ascii="Arial" w:hAnsi="Arial" w:cs="Arial"/>
          <w:b/>
          <w:sz w:val="22"/>
          <w:szCs w:val="22"/>
        </w:rPr>
        <w:t>RELATIVA A LA CONVOCATORIA DE CARRERA PROFESIONAL 2017.</w:t>
      </w:r>
    </w:p>
    <w:p w:rsidR="00930E5C" w:rsidRDefault="00930E5C" w:rsidP="00617D2C">
      <w:pPr>
        <w:jc w:val="both"/>
        <w:rPr>
          <w:rFonts w:ascii="Arial" w:hAnsi="Arial" w:cs="Arial"/>
          <w:sz w:val="22"/>
          <w:szCs w:val="22"/>
        </w:rPr>
      </w:pPr>
    </w:p>
    <w:p w:rsidR="00930E5C" w:rsidRDefault="00930E5C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 motivo de la resolución sobre ejecución de sentencia de carrera profesional publicada en el BOC de  </w:t>
      </w:r>
      <w:r w:rsidR="00272EA2">
        <w:rPr>
          <w:rFonts w:ascii="Arial" w:hAnsi="Arial" w:cs="Arial"/>
          <w:sz w:val="22"/>
          <w:szCs w:val="22"/>
        </w:rPr>
        <w:t xml:space="preserve">XXXXX </w:t>
      </w:r>
      <w:r>
        <w:rPr>
          <w:rFonts w:ascii="Arial" w:hAnsi="Arial" w:cs="Arial"/>
          <w:sz w:val="22"/>
          <w:szCs w:val="22"/>
        </w:rPr>
        <w:t>y con objeto de facilitar la participación en la correspondiente convocatoria se informa lo siguiente:</w:t>
      </w:r>
    </w:p>
    <w:p w:rsidR="00930E5C" w:rsidRDefault="00930E5C" w:rsidP="00617D2C">
      <w:pPr>
        <w:jc w:val="both"/>
        <w:rPr>
          <w:rFonts w:ascii="Arial" w:hAnsi="Arial" w:cs="Arial"/>
          <w:sz w:val="22"/>
          <w:szCs w:val="22"/>
        </w:rPr>
      </w:pPr>
    </w:p>
    <w:p w:rsidR="00491718" w:rsidRDefault="00930E5C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El plazo de presentación de solicitudes se abre </w:t>
      </w:r>
      <w:r w:rsidRPr="00D62AE9">
        <w:rPr>
          <w:rFonts w:ascii="Arial" w:hAnsi="Arial" w:cs="Arial"/>
          <w:b/>
          <w:sz w:val="22"/>
          <w:szCs w:val="22"/>
          <w:u w:val="single"/>
        </w:rPr>
        <w:t>exclusivamente</w:t>
      </w:r>
      <w:r>
        <w:rPr>
          <w:rFonts w:ascii="Arial" w:hAnsi="Arial" w:cs="Arial"/>
          <w:sz w:val="22"/>
          <w:szCs w:val="22"/>
        </w:rPr>
        <w:t xml:space="preserve"> para el personal interino </w:t>
      </w:r>
      <w:r w:rsidR="00491718">
        <w:rPr>
          <w:rFonts w:ascii="Arial" w:hAnsi="Arial" w:cs="Arial"/>
          <w:sz w:val="22"/>
          <w:szCs w:val="22"/>
        </w:rPr>
        <w:t xml:space="preserve">o temporal </w:t>
      </w:r>
      <w:r>
        <w:rPr>
          <w:rFonts w:ascii="Arial" w:hAnsi="Arial" w:cs="Arial"/>
          <w:sz w:val="22"/>
          <w:szCs w:val="22"/>
        </w:rPr>
        <w:t xml:space="preserve">que no participó en la convocatoria 2017 </w:t>
      </w:r>
      <w:r w:rsidR="005B6972">
        <w:rPr>
          <w:rFonts w:ascii="Arial" w:hAnsi="Arial" w:cs="Arial"/>
          <w:sz w:val="22"/>
          <w:szCs w:val="22"/>
        </w:rPr>
        <w:t>aprobada mediante Resolución de 27 de noviembre de 2017  (BOC nº 230 de 30 de noviembre de 2017)</w:t>
      </w:r>
      <w:r w:rsidR="00F33E5A">
        <w:rPr>
          <w:rFonts w:ascii="Arial" w:hAnsi="Arial" w:cs="Arial"/>
          <w:sz w:val="22"/>
          <w:szCs w:val="22"/>
        </w:rPr>
        <w:t xml:space="preserve">) por lo que </w:t>
      </w:r>
      <w:r w:rsidR="00F33E5A" w:rsidRPr="00D62AE9">
        <w:rPr>
          <w:rFonts w:ascii="Arial" w:hAnsi="Arial" w:cs="Arial"/>
          <w:b/>
          <w:sz w:val="22"/>
          <w:szCs w:val="22"/>
          <w:u w:val="single"/>
        </w:rPr>
        <w:t xml:space="preserve">quienes ya participaron </w:t>
      </w:r>
      <w:r w:rsidR="009852EF">
        <w:rPr>
          <w:rFonts w:ascii="Arial" w:hAnsi="Arial" w:cs="Arial"/>
          <w:b/>
          <w:sz w:val="22"/>
          <w:szCs w:val="22"/>
          <w:u w:val="single"/>
        </w:rPr>
        <w:t xml:space="preserve">en ella </w:t>
      </w:r>
      <w:r w:rsidR="00F33E5A" w:rsidRPr="00D62AE9">
        <w:rPr>
          <w:rFonts w:ascii="Arial" w:hAnsi="Arial" w:cs="Arial"/>
          <w:b/>
          <w:sz w:val="22"/>
          <w:szCs w:val="22"/>
          <w:u w:val="single"/>
        </w:rPr>
        <w:t>no tienen que presentar una nueva solicitud</w:t>
      </w:r>
      <w:r w:rsidR="00491718">
        <w:rPr>
          <w:rFonts w:ascii="Arial" w:hAnsi="Arial" w:cs="Arial"/>
          <w:sz w:val="22"/>
          <w:szCs w:val="22"/>
        </w:rPr>
        <w:t xml:space="preserve"> al haber accedido a esta convocatoria 2017 mediante la correspondiente solicitud y siendo esta válida a efectos de su participación en la misma. </w:t>
      </w:r>
    </w:p>
    <w:p w:rsidR="00491718" w:rsidRDefault="00491718" w:rsidP="00617D2C">
      <w:pPr>
        <w:jc w:val="both"/>
        <w:rPr>
          <w:rFonts w:ascii="Arial" w:hAnsi="Arial" w:cs="Arial"/>
          <w:sz w:val="22"/>
          <w:szCs w:val="22"/>
        </w:rPr>
      </w:pP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Las bases que rigen la convocatoria son las previstas en la Resolución </w:t>
      </w:r>
      <w:r w:rsidR="005B6972">
        <w:rPr>
          <w:rFonts w:ascii="Arial" w:hAnsi="Arial" w:cs="Arial"/>
          <w:sz w:val="22"/>
          <w:szCs w:val="22"/>
        </w:rPr>
        <w:t>citada.</w:t>
      </w: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</w:p>
    <w:p w:rsidR="005B6972" w:rsidRDefault="00F33E5A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5B6972">
        <w:rPr>
          <w:rFonts w:ascii="Arial" w:hAnsi="Arial" w:cs="Arial"/>
          <w:sz w:val="22"/>
          <w:szCs w:val="22"/>
        </w:rPr>
        <w:t>a conv</w:t>
      </w:r>
      <w:r>
        <w:rPr>
          <w:rFonts w:ascii="Arial" w:hAnsi="Arial" w:cs="Arial"/>
          <w:sz w:val="22"/>
          <w:szCs w:val="22"/>
        </w:rPr>
        <w:t>ocatoria que ahora se efectúa</w:t>
      </w:r>
      <w:r w:rsidR="005B6972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siguiendo las bases de la convo</w:t>
      </w:r>
      <w:r w:rsidR="005B6972">
        <w:rPr>
          <w:rFonts w:ascii="Arial" w:hAnsi="Arial" w:cs="Arial"/>
          <w:sz w:val="22"/>
          <w:szCs w:val="22"/>
        </w:rPr>
        <w:t xml:space="preserve">catoria </w:t>
      </w:r>
      <w:r>
        <w:rPr>
          <w:rFonts w:ascii="Arial" w:hAnsi="Arial" w:cs="Arial"/>
          <w:sz w:val="22"/>
          <w:szCs w:val="22"/>
        </w:rPr>
        <w:t xml:space="preserve"> 2017</w:t>
      </w:r>
      <w:r w:rsidR="005B6972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con</w:t>
      </w:r>
      <w:r w:rsidR="005B6972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ta de 2 fases: </w:t>
      </w:r>
    </w:p>
    <w:p w:rsidR="005B6972" w:rsidRDefault="005B6972" w:rsidP="00617D2C">
      <w:pPr>
        <w:jc w:val="both"/>
        <w:rPr>
          <w:rFonts w:ascii="Arial" w:hAnsi="Arial" w:cs="Arial"/>
          <w:sz w:val="22"/>
          <w:szCs w:val="22"/>
        </w:rPr>
      </w:pP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5B6972">
        <w:rPr>
          <w:rFonts w:ascii="Arial" w:hAnsi="Arial" w:cs="Arial"/>
          <w:b/>
          <w:sz w:val="22"/>
          <w:szCs w:val="22"/>
        </w:rPr>
        <w:t>Primera fase:</w:t>
      </w:r>
      <w:r>
        <w:rPr>
          <w:rFonts w:ascii="Arial" w:hAnsi="Arial" w:cs="Arial"/>
          <w:sz w:val="22"/>
          <w:szCs w:val="22"/>
        </w:rPr>
        <w:t xml:space="preserve"> presentación de solicitudes y, aportación en su caso, de la certificación acreditativa de servicios prestados.</w:t>
      </w:r>
    </w:p>
    <w:p w:rsidR="009852EF" w:rsidRDefault="009852EF" w:rsidP="00617D2C">
      <w:pPr>
        <w:jc w:val="both"/>
        <w:rPr>
          <w:rFonts w:ascii="Arial" w:hAnsi="Arial" w:cs="Arial"/>
          <w:sz w:val="22"/>
          <w:szCs w:val="22"/>
        </w:rPr>
      </w:pPr>
    </w:p>
    <w:p w:rsidR="005B6972" w:rsidRPr="009852EF" w:rsidRDefault="009852EF" w:rsidP="00617D2C">
      <w:pPr>
        <w:jc w:val="both"/>
        <w:rPr>
          <w:rFonts w:ascii="Arial" w:hAnsi="Arial" w:cs="Arial"/>
          <w:sz w:val="22"/>
          <w:szCs w:val="22"/>
        </w:rPr>
      </w:pPr>
      <w:r w:rsidRPr="009852EF">
        <w:rPr>
          <w:rFonts w:ascii="Arial" w:hAnsi="Arial" w:cs="Arial"/>
          <w:sz w:val="22"/>
          <w:szCs w:val="22"/>
        </w:rPr>
        <w:t xml:space="preserve">El programa informático de carrera profesional está </w:t>
      </w:r>
      <w:r w:rsidR="00272EA2">
        <w:rPr>
          <w:rFonts w:ascii="Arial" w:hAnsi="Arial" w:cs="Arial"/>
          <w:sz w:val="22"/>
          <w:szCs w:val="22"/>
        </w:rPr>
        <w:t xml:space="preserve">disponible </w:t>
      </w:r>
      <w:r w:rsidRPr="009852EF">
        <w:rPr>
          <w:rFonts w:ascii="Arial" w:hAnsi="Arial" w:cs="Arial"/>
          <w:sz w:val="22"/>
          <w:szCs w:val="22"/>
        </w:rPr>
        <w:t xml:space="preserve">para </w:t>
      </w:r>
      <w:r w:rsidR="00272EA2">
        <w:rPr>
          <w:rFonts w:ascii="Arial" w:hAnsi="Arial" w:cs="Arial"/>
          <w:sz w:val="22"/>
          <w:szCs w:val="22"/>
        </w:rPr>
        <w:t>acceder a esta convocatoria</w:t>
      </w:r>
      <w:r w:rsidRPr="009852EF">
        <w:rPr>
          <w:rFonts w:ascii="Arial" w:hAnsi="Arial" w:cs="Arial"/>
          <w:sz w:val="22"/>
          <w:szCs w:val="22"/>
        </w:rPr>
        <w:t>.</w:t>
      </w:r>
      <w:r w:rsidR="00272EA2">
        <w:rPr>
          <w:rFonts w:ascii="Arial" w:hAnsi="Arial" w:cs="Arial"/>
          <w:sz w:val="22"/>
          <w:szCs w:val="22"/>
        </w:rPr>
        <w:t xml:space="preserve"> </w:t>
      </w:r>
      <w:r w:rsidRPr="009852EF">
        <w:rPr>
          <w:rFonts w:ascii="Arial" w:hAnsi="Arial" w:cs="Arial"/>
          <w:sz w:val="22"/>
          <w:szCs w:val="22"/>
        </w:rPr>
        <w:t xml:space="preserve">El acceso al programa se efectúa a través de </w:t>
      </w:r>
      <w:hyperlink r:id="rId8" w:history="1">
        <w:r w:rsidR="00EA13B2" w:rsidRPr="00EA13B2">
          <w:rPr>
            <w:rStyle w:val="Hipervnculo"/>
            <w:rFonts w:ascii="Arial" w:hAnsi="Arial" w:cs="Arial"/>
            <w:color w:val="0070C0"/>
            <w:sz w:val="22"/>
            <w:szCs w:val="22"/>
          </w:rPr>
          <w:t>www.scsalud.es/Profesionales/Area</w:t>
        </w:r>
      </w:hyperlink>
      <w:r w:rsidR="00EA13B2">
        <w:rPr>
          <w:rFonts w:ascii="Arial" w:hAnsi="Arial" w:cs="Arial"/>
          <w:color w:val="0070C0"/>
          <w:sz w:val="22"/>
          <w:szCs w:val="22"/>
          <w:u w:val="single"/>
        </w:rPr>
        <w:t xml:space="preserve"> </w:t>
      </w:r>
      <w:r w:rsidRPr="00EA13B2">
        <w:rPr>
          <w:rFonts w:ascii="Arial" w:hAnsi="Arial" w:cs="Arial"/>
          <w:color w:val="0070C0"/>
          <w:sz w:val="22"/>
          <w:szCs w:val="22"/>
          <w:u w:val="single"/>
        </w:rPr>
        <w:t>privada/</w:t>
      </w:r>
      <w:proofErr w:type="spellStart"/>
      <w:r w:rsidRPr="00EA13B2">
        <w:rPr>
          <w:rFonts w:ascii="Arial" w:hAnsi="Arial" w:cs="Arial"/>
          <w:color w:val="0070C0"/>
          <w:sz w:val="22"/>
          <w:szCs w:val="22"/>
          <w:u w:val="single"/>
        </w:rPr>
        <w:t>carreraprofesional</w:t>
      </w:r>
      <w:proofErr w:type="spellEnd"/>
      <w:r w:rsidRPr="009852EF">
        <w:rPr>
          <w:rFonts w:ascii="Arial" w:hAnsi="Arial" w:cs="Arial"/>
          <w:sz w:val="22"/>
          <w:szCs w:val="22"/>
        </w:rPr>
        <w:t xml:space="preserve">. A efectos de utilización del programa la convocatoria se ha codificado como 17PCP/1702. Esta es la convocatoria que se debe elegir para cumplimentar la solicitud </w:t>
      </w: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  <w:r w:rsidRPr="005B6972">
        <w:rPr>
          <w:rFonts w:ascii="Arial" w:hAnsi="Arial" w:cs="Arial"/>
          <w:sz w:val="22"/>
          <w:szCs w:val="22"/>
        </w:rPr>
        <w:t>En ese fase</w:t>
      </w:r>
      <w:r w:rsidR="009852EF">
        <w:rPr>
          <w:rFonts w:ascii="Arial" w:hAnsi="Arial" w:cs="Arial"/>
          <w:sz w:val="22"/>
          <w:szCs w:val="22"/>
        </w:rPr>
        <w:t xml:space="preserve"> </w:t>
      </w:r>
      <w:r w:rsidR="009852EF">
        <w:rPr>
          <w:rFonts w:ascii="Arial" w:hAnsi="Arial" w:cs="Arial"/>
          <w:b/>
          <w:sz w:val="22"/>
          <w:szCs w:val="22"/>
          <w:u w:val="single"/>
        </w:rPr>
        <w:t>NO</w:t>
      </w:r>
      <w:r w:rsidRPr="005B6972">
        <w:rPr>
          <w:rFonts w:ascii="Arial" w:hAnsi="Arial" w:cs="Arial"/>
          <w:sz w:val="22"/>
          <w:szCs w:val="22"/>
        </w:rPr>
        <w:t xml:space="preserve"> es necesario aportar ningún mérito sino </w:t>
      </w:r>
      <w:r w:rsidRPr="00491718">
        <w:rPr>
          <w:rFonts w:ascii="Arial" w:hAnsi="Arial" w:cs="Arial"/>
          <w:b/>
          <w:sz w:val="22"/>
          <w:szCs w:val="22"/>
          <w:u w:val="single"/>
        </w:rPr>
        <w:t>exclusivamente la solicitud</w:t>
      </w:r>
      <w:r>
        <w:rPr>
          <w:rFonts w:ascii="Arial" w:hAnsi="Arial" w:cs="Arial"/>
          <w:sz w:val="22"/>
          <w:szCs w:val="22"/>
        </w:rPr>
        <w:t xml:space="preserve"> y, si procede, la certificación acreditativa de servicios prestados</w:t>
      </w:r>
      <w:r w:rsidR="005B6972">
        <w:rPr>
          <w:rFonts w:ascii="Arial" w:hAnsi="Arial" w:cs="Arial"/>
          <w:sz w:val="22"/>
          <w:szCs w:val="22"/>
        </w:rPr>
        <w:t>,</w:t>
      </w:r>
      <w:r w:rsidR="00491718">
        <w:rPr>
          <w:rFonts w:ascii="Arial" w:hAnsi="Arial" w:cs="Arial"/>
          <w:sz w:val="22"/>
          <w:szCs w:val="22"/>
        </w:rPr>
        <w:t xml:space="preserve"> </w:t>
      </w:r>
      <w:r w:rsidR="005B6972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 xml:space="preserve">al como señala la base Tercera A) 4 de la </w:t>
      </w:r>
      <w:proofErr w:type="gramStart"/>
      <w:r>
        <w:rPr>
          <w:rFonts w:ascii="Arial" w:hAnsi="Arial" w:cs="Arial"/>
          <w:sz w:val="22"/>
          <w:szCs w:val="22"/>
        </w:rPr>
        <w:t>convocatoria :</w:t>
      </w:r>
      <w:proofErr w:type="gramEnd"/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</w:p>
    <w:p w:rsidR="00F33E5A" w:rsidRDefault="005B6972" w:rsidP="00F33E5A">
      <w:pPr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“</w:t>
      </w:r>
      <w:r w:rsidR="00F33E5A" w:rsidRPr="00F33E5A">
        <w:rPr>
          <w:rFonts w:ascii="Arial" w:hAnsi="Arial" w:cs="Arial"/>
          <w:i/>
          <w:sz w:val="22"/>
          <w:szCs w:val="22"/>
        </w:rPr>
        <w:t>No será preciso aportar el certificado de servicios prestados previstos cuando dicha documentación ya haya sido entregada con anterioridad y obre en cualquier órgano o unidad de la Administración de la Comunidad Autónoma de Cantabria indicando el concreto documento y siempre que se haga constar la fecha y el órgano o dependencia donde fueron entregados, y no hayan transcurrido más de cinco años desde la finalización del procedimiento al que corresponda.</w:t>
      </w:r>
      <w:r w:rsidR="00F33E5A">
        <w:rPr>
          <w:rFonts w:ascii="Arial" w:hAnsi="Arial" w:cs="Arial"/>
          <w:i/>
          <w:sz w:val="22"/>
          <w:szCs w:val="22"/>
        </w:rPr>
        <w:t xml:space="preserve"> </w:t>
      </w:r>
    </w:p>
    <w:p w:rsidR="00F33E5A" w:rsidRPr="00F33E5A" w:rsidRDefault="00F33E5A" w:rsidP="00F33E5A">
      <w:pPr>
        <w:jc w:val="both"/>
        <w:rPr>
          <w:rFonts w:ascii="Arial" w:hAnsi="Arial" w:cs="Arial"/>
          <w:i/>
          <w:sz w:val="22"/>
          <w:szCs w:val="22"/>
        </w:rPr>
      </w:pPr>
    </w:p>
    <w:p w:rsidR="00F33E5A" w:rsidRDefault="00F33E5A" w:rsidP="00F33E5A">
      <w:pPr>
        <w:jc w:val="both"/>
        <w:rPr>
          <w:rFonts w:ascii="Arial" w:hAnsi="Arial" w:cs="Arial"/>
          <w:i/>
          <w:sz w:val="22"/>
          <w:szCs w:val="22"/>
        </w:rPr>
      </w:pPr>
      <w:r w:rsidRPr="00F33E5A">
        <w:rPr>
          <w:rFonts w:ascii="Arial" w:hAnsi="Arial" w:cs="Arial"/>
          <w:i/>
          <w:sz w:val="22"/>
          <w:szCs w:val="22"/>
        </w:rPr>
        <w:t xml:space="preserve">Para ser eximido de la presentación de la documentación en los términos señalados en este apartado será necesario aportar </w:t>
      </w:r>
      <w:r w:rsidRPr="00272EA2">
        <w:rPr>
          <w:rFonts w:ascii="Arial" w:hAnsi="Arial" w:cs="Arial"/>
          <w:b/>
          <w:i/>
          <w:sz w:val="22"/>
          <w:szCs w:val="22"/>
        </w:rPr>
        <w:t>el Anexo III</w:t>
      </w:r>
      <w:r w:rsidRPr="00F33E5A">
        <w:rPr>
          <w:rFonts w:ascii="Arial" w:hAnsi="Arial" w:cs="Arial"/>
          <w:i/>
          <w:sz w:val="22"/>
          <w:szCs w:val="22"/>
        </w:rPr>
        <w:t xml:space="preserve"> debidamente cumplimentado.</w:t>
      </w:r>
      <w:r>
        <w:rPr>
          <w:rFonts w:ascii="Arial" w:hAnsi="Arial" w:cs="Arial"/>
          <w:i/>
          <w:sz w:val="22"/>
          <w:szCs w:val="22"/>
        </w:rPr>
        <w:t xml:space="preserve"> </w:t>
      </w:r>
    </w:p>
    <w:p w:rsidR="00F33E5A" w:rsidRPr="00F33E5A" w:rsidRDefault="00F33E5A" w:rsidP="00F33E5A">
      <w:pPr>
        <w:jc w:val="both"/>
        <w:rPr>
          <w:rFonts w:ascii="Arial" w:hAnsi="Arial" w:cs="Arial"/>
          <w:i/>
          <w:sz w:val="22"/>
          <w:szCs w:val="22"/>
        </w:rPr>
      </w:pPr>
    </w:p>
    <w:p w:rsidR="00F33E5A" w:rsidRDefault="00F33E5A" w:rsidP="00F33E5A">
      <w:pPr>
        <w:jc w:val="both"/>
        <w:rPr>
          <w:rFonts w:ascii="Arial" w:hAnsi="Arial" w:cs="Arial"/>
          <w:i/>
          <w:sz w:val="22"/>
          <w:szCs w:val="22"/>
        </w:rPr>
      </w:pPr>
      <w:r w:rsidRPr="00F33E5A">
        <w:rPr>
          <w:rFonts w:ascii="Arial" w:hAnsi="Arial" w:cs="Arial"/>
          <w:i/>
          <w:sz w:val="22"/>
          <w:szCs w:val="22"/>
        </w:rPr>
        <w:t xml:space="preserve">En cualquier caso, se computarán de oficio, los servicios prestados en la Consejería competente en materia de sanidad de la Comunidad Autónoma de Cantabria, en la extinta Dirección Territorial del </w:t>
      </w:r>
      <w:proofErr w:type="spellStart"/>
      <w:r w:rsidRPr="00F33E5A">
        <w:rPr>
          <w:rFonts w:ascii="Arial" w:hAnsi="Arial" w:cs="Arial"/>
          <w:i/>
          <w:sz w:val="22"/>
          <w:szCs w:val="22"/>
        </w:rPr>
        <w:t>Insalud</w:t>
      </w:r>
      <w:proofErr w:type="spellEnd"/>
      <w:r w:rsidRPr="00F33E5A">
        <w:rPr>
          <w:rFonts w:ascii="Arial" w:hAnsi="Arial" w:cs="Arial"/>
          <w:i/>
          <w:sz w:val="22"/>
          <w:szCs w:val="22"/>
        </w:rPr>
        <w:t xml:space="preserve"> de Cantabria o en el Servicio Cántabro de Salud, salvo que no se haya prestado expresamente el consentimiento a tal efecto, en cuyo caso el interesado deberá aportar el correspondiente certificado.</w:t>
      </w:r>
      <w:r>
        <w:rPr>
          <w:rFonts w:ascii="Arial" w:hAnsi="Arial" w:cs="Arial"/>
          <w:i/>
          <w:sz w:val="22"/>
          <w:szCs w:val="22"/>
        </w:rPr>
        <w:t xml:space="preserve"> </w:t>
      </w:r>
    </w:p>
    <w:p w:rsidR="00F33E5A" w:rsidRPr="00F33E5A" w:rsidRDefault="00F33E5A" w:rsidP="00F33E5A">
      <w:pPr>
        <w:jc w:val="both"/>
        <w:rPr>
          <w:rFonts w:ascii="Arial" w:hAnsi="Arial" w:cs="Arial"/>
          <w:i/>
          <w:sz w:val="22"/>
          <w:szCs w:val="22"/>
        </w:rPr>
      </w:pPr>
    </w:p>
    <w:p w:rsidR="00F33E5A" w:rsidRPr="00F33E5A" w:rsidRDefault="00F33E5A" w:rsidP="00F33E5A">
      <w:pPr>
        <w:jc w:val="both"/>
        <w:rPr>
          <w:rFonts w:ascii="Arial" w:hAnsi="Arial" w:cs="Arial"/>
          <w:i/>
          <w:sz w:val="22"/>
          <w:szCs w:val="22"/>
        </w:rPr>
      </w:pPr>
      <w:r w:rsidRPr="00F33E5A">
        <w:rPr>
          <w:rFonts w:ascii="Arial" w:hAnsi="Arial" w:cs="Arial"/>
          <w:i/>
          <w:sz w:val="22"/>
          <w:szCs w:val="22"/>
        </w:rPr>
        <w:lastRenderedPageBreak/>
        <w:t>Será suficiente la aportación dentro del plazo de presentación de solicitudes de la petición de certificación al órgano competente.</w:t>
      </w:r>
      <w:r w:rsidR="005B6972">
        <w:rPr>
          <w:rFonts w:ascii="Arial" w:hAnsi="Arial" w:cs="Arial"/>
          <w:i/>
          <w:sz w:val="22"/>
          <w:szCs w:val="22"/>
        </w:rPr>
        <w:t>”</w:t>
      </w: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</w:p>
    <w:p w:rsidR="00F33E5A" w:rsidRPr="005B6972" w:rsidRDefault="00F33E5A" w:rsidP="00617D2C">
      <w:pPr>
        <w:jc w:val="both"/>
        <w:rPr>
          <w:rFonts w:ascii="Arial" w:hAnsi="Arial" w:cs="Arial"/>
          <w:b/>
          <w:sz w:val="22"/>
          <w:szCs w:val="22"/>
        </w:rPr>
      </w:pP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  <w:r w:rsidRPr="005B6972">
        <w:rPr>
          <w:rFonts w:ascii="Arial" w:hAnsi="Arial" w:cs="Arial"/>
          <w:b/>
          <w:sz w:val="22"/>
          <w:szCs w:val="22"/>
        </w:rPr>
        <w:t>Segunda fase</w:t>
      </w:r>
      <w:r>
        <w:rPr>
          <w:rFonts w:ascii="Arial" w:hAnsi="Arial" w:cs="Arial"/>
          <w:sz w:val="22"/>
          <w:szCs w:val="22"/>
        </w:rPr>
        <w:t>:</w:t>
      </w:r>
      <w:r w:rsidR="005B697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Aportación acreditativa de los méritos</w:t>
      </w:r>
      <w:r w:rsidR="00491718">
        <w:rPr>
          <w:rFonts w:ascii="Arial" w:hAnsi="Arial" w:cs="Arial"/>
          <w:sz w:val="22"/>
          <w:szCs w:val="22"/>
        </w:rPr>
        <w:t>.</w:t>
      </w:r>
    </w:p>
    <w:p w:rsidR="00F33E5A" w:rsidRDefault="00F33E5A" w:rsidP="00617D2C">
      <w:pPr>
        <w:jc w:val="both"/>
        <w:rPr>
          <w:rFonts w:ascii="Arial" w:hAnsi="Arial" w:cs="Arial"/>
          <w:sz w:val="22"/>
          <w:szCs w:val="22"/>
        </w:rPr>
      </w:pPr>
    </w:p>
    <w:p w:rsidR="00930E5C" w:rsidRDefault="00F33E5A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 procederá a la apertura de la segunda fase mediante una nueva resolución que se publicará en el Boletín Oficial de Cantabria.</w:t>
      </w:r>
      <w:r w:rsidR="00930E5C">
        <w:rPr>
          <w:rFonts w:ascii="Arial" w:hAnsi="Arial" w:cs="Arial"/>
          <w:sz w:val="22"/>
          <w:szCs w:val="22"/>
        </w:rPr>
        <w:t xml:space="preserve"> </w:t>
      </w:r>
    </w:p>
    <w:p w:rsidR="005B6972" w:rsidRDefault="005B6972" w:rsidP="00617D2C">
      <w:pPr>
        <w:jc w:val="both"/>
        <w:rPr>
          <w:rFonts w:ascii="Arial" w:hAnsi="Arial" w:cs="Arial"/>
          <w:sz w:val="22"/>
          <w:szCs w:val="22"/>
        </w:rPr>
      </w:pPr>
    </w:p>
    <w:p w:rsidR="005B6972" w:rsidRPr="00F11A1F" w:rsidRDefault="005B6972" w:rsidP="00617D2C">
      <w:pPr>
        <w:jc w:val="both"/>
        <w:rPr>
          <w:rFonts w:ascii="Arial" w:hAnsi="Arial" w:cs="Arial"/>
          <w:b/>
          <w:sz w:val="22"/>
          <w:szCs w:val="22"/>
        </w:rPr>
      </w:pPr>
    </w:p>
    <w:p w:rsidR="00F11A1F" w:rsidRPr="00F11A1F" w:rsidRDefault="00F11A1F" w:rsidP="00617D2C">
      <w:pPr>
        <w:jc w:val="both"/>
        <w:rPr>
          <w:rFonts w:ascii="Arial" w:hAnsi="Arial" w:cs="Arial"/>
          <w:b/>
          <w:sz w:val="22"/>
          <w:szCs w:val="22"/>
        </w:rPr>
      </w:pPr>
      <w:r w:rsidRPr="00F11A1F">
        <w:rPr>
          <w:rFonts w:ascii="Arial" w:hAnsi="Arial" w:cs="Arial"/>
          <w:b/>
          <w:sz w:val="22"/>
          <w:szCs w:val="22"/>
        </w:rPr>
        <w:t>FECHA DE HECHO CAUSANTE</w:t>
      </w:r>
    </w:p>
    <w:p w:rsidR="00F11A1F" w:rsidRDefault="00F11A1F" w:rsidP="00617D2C">
      <w:pPr>
        <w:jc w:val="both"/>
        <w:rPr>
          <w:rFonts w:ascii="Arial" w:hAnsi="Arial" w:cs="Arial"/>
          <w:sz w:val="22"/>
          <w:szCs w:val="22"/>
        </w:rPr>
      </w:pPr>
    </w:p>
    <w:p w:rsidR="005B6972" w:rsidRDefault="00F11A1F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Teniendo en cuenta que debe determinarse el hecho causante para la comprobación de méritos, requisitos y de efectos económicos a continuación se establece la tabla de equivalencias </w:t>
      </w:r>
      <w:r w:rsidR="00EA13B2">
        <w:rPr>
          <w:rFonts w:ascii="Arial" w:hAnsi="Arial" w:cs="Arial"/>
          <w:sz w:val="22"/>
          <w:szCs w:val="22"/>
        </w:rPr>
        <w:t>en función de la fecha en la cual se presente la solicitud en esta convocatoria:</w:t>
      </w:r>
    </w:p>
    <w:p w:rsidR="00930E5C" w:rsidRDefault="00930E5C" w:rsidP="00617D2C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4692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2712"/>
        <w:gridCol w:w="1980"/>
      </w:tblGrid>
      <w:tr w:rsidR="00F11A1F" w:rsidRPr="00F11A1F" w:rsidTr="00F11A1F">
        <w:trPr>
          <w:trHeight w:val="615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A1F" w:rsidRPr="00F11A1F" w:rsidRDefault="00F11A1F" w:rsidP="00F11A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  <w:t>Día presentación solicitud convocatoria ejecución sentencia (</w:t>
            </w:r>
            <w:r w:rsidRPr="00F11A1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  <w:t xml:space="preserve"> 1702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A1F" w:rsidRPr="00F11A1F" w:rsidRDefault="00F11A1F" w:rsidP="00F11A1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  <w:t>Día equivalente convocatoria 2017 (</w:t>
            </w:r>
            <w:r w:rsidRPr="00F11A1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  <w:t>1701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s-ES"/>
              </w:rPr>
              <w:t>)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06/07/2021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01/12/2017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07/07/2021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02/12/2017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08/07/2021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03/12/2017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09/07/2021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04/12/2017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10/07/2021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05/12/2017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11/07/2021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06/12/2017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12/07/2021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07/12/2017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13/07/2021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08/12/2017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14/07/2021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09/12/2017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15/07/2021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10/12/2017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16/07/2021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11/12/2017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17/07/2021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12/12/2017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18/07/2021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13/12/2017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19/07/2021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14/12/2017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20/07/2021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15/12/2017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21/07/2021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16/12/2017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22/07/2021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17/12/2017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23/07/2021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18/12/2017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24/07/2021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19/12/2017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25/07/2021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20/12/2017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26/07/2021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21/12/2017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27/07/2021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22/12/2017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28/07/2021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23/12/2017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29/07/2021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24/12/2017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30/07/2021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25/12/2017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31/07/2021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26/12/2017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01/08/2021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27/12/2017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lastRenderedPageBreak/>
              <w:t>02/08/2021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28/12/2017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03/08/2021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29/12/2017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04/08/2021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30/12/2017</w:t>
            </w:r>
          </w:p>
        </w:tc>
      </w:tr>
      <w:tr w:rsidR="00F11A1F" w:rsidRPr="00F11A1F" w:rsidTr="00F11A1F">
        <w:trPr>
          <w:trHeight w:val="288"/>
        </w:trPr>
        <w:tc>
          <w:tcPr>
            <w:tcW w:w="2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05/08/2021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A1F" w:rsidRPr="00F11A1F" w:rsidRDefault="00F11A1F" w:rsidP="00F11A1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</w:pPr>
            <w:r w:rsidRPr="00F11A1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"/>
              </w:rPr>
              <w:t>31/12/2017</w:t>
            </w:r>
          </w:p>
        </w:tc>
      </w:tr>
    </w:tbl>
    <w:p w:rsidR="00930E5C" w:rsidRDefault="00930E5C" w:rsidP="00617D2C">
      <w:pPr>
        <w:jc w:val="both"/>
        <w:rPr>
          <w:rFonts w:ascii="Arial" w:hAnsi="Arial" w:cs="Arial"/>
          <w:sz w:val="22"/>
          <w:szCs w:val="22"/>
        </w:rPr>
      </w:pPr>
    </w:p>
    <w:p w:rsidR="00EA13B2" w:rsidRDefault="005B6972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EA13B2" w:rsidRDefault="00EA13B2" w:rsidP="00617D2C">
      <w:pPr>
        <w:jc w:val="both"/>
        <w:rPr>
          <w:rFonts w:ascii="Arial" w:hAnsi="Arial" w:cs="Arial"/>
          <w:sz w:val="22"/>
          <w:szCs w:val="22"/>
        </w:rPr>
      </w:pPr>
    </w:p>
    <w:p w:rsidR="00EA13B2" w:rsidRDefault="00EA13B2" w:rsidP="00617D2C">
      <w:pPr>
        <w:jc w:val="both"/>
        <w:rPr>
          <w:rFonts w:ascii="Arial" w:hAnsi="Arial" w:cs="Arial"/>
          <w:sz w:val="22"/>
          <w:szCs w:val="22"/>
        </w:rPr>
      </w:pPr>
    </w:p>
    <w:p w:rsidR="005B6972" w:rsidRPr="00930E5C" w:rsidRDefault="00EA13B2" w:rsidP="00617D2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sectPr w:rsidR="005B6972" w:rsidRPr="00930E5C" w:rsidSect="0016019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041" w:right="1646" w:bottom="1134" w:left="1800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3B2" w:rsidRDefault="00EA13B2">
      <w:r>
        <w:separator/>
      </w:r>
    </w:p>
  </w:endnote>
  <w:endnote w:type="continuationSeparator" w:id="0">
    <w:p w:rsidR="00EA13B2" w:rsidRDefault="00EA13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aramond Pro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3B2" w:rsidRDefault="00EA13B2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496958"/>
      <w:docPartObj>
        <w:docPartGallery w:val="Page Numbers (Bottom of Page)"/>
        <w:docPartUnique/>
      </w:docPartObj>
    </w:sdtPr>
    <w:sdtContent>
      <w:p w:rsidR="00EA13B2" w:rsidRDefault="0046066C">
        <w:pPr>
          <w:pStyle w:val="Piedepgina"/>
          <w:jc w:val="right"/>
        </w:pPr>
        <w:fldSimple w:instr=" PAGE   \* MERGEFORMAT ">
          <w:r w:rsidR="00272EA2">
            <w:rPr>
              <w:noProof/>
            </w:rPr>
            <w:t>2</w:t>
          </w:r>
        </w:fldSimple>
      </w:p>
    </w:sdtContent>
  </w:sdt>
  <w:p w:rsidR="00EA13B2" w:rsidRDefault="00EA13B2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3B2" w:rsidRDefault="00EA13B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3B2" w:rsidRDefault="00EA13B2">
      <w:r>
        <w:separator/>
      </w:r>
    </w:p>
  </w:footnote>
  <w:footnote w:type="continuationSeparator" w:id="0">
    <w:p w:rsidR="00EA13B2" w:rsidRDefault="00EA13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3B2" w:rsidRDefault="00EA13B2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3B2" w:rsidRDefault="0046066C">
    <w:pPr>
      <w:pStyle w:val="Encabezado"/>
    </w:pPr>
    <w:r w:rsidRPr="0046066C">
      <w:rPr>
        <w:noProof/>
        <w:sz w:val="20"/>
        <w:lang w:val="es-ES_tradnl"/>
      </w:rPr>
      <w:pict>
        <v:line id="_x0000_s2063" style="position:absolute;z-index:251656192;mso-position-horizontal-relative:page;mso-position-vertical-relative:page" from="51.05pt,102.05pt" to="51.2pt,773.85pt" o:allowincell="f" strokecolor="silver" strokeweight="2pt">
          <w10:wrap anchorx="page" anchory="page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3B2" w:rsidRDefault="0046066C" w:rsidP="002F4082">
    <w:pPr>
      <w:pStyle w:val="Encabezado"/>
      <w:tabs>
        <w:tab w:val="clear" w:pos="4252"/>
        <w:tab w:val="clear" w:pos="8504"/>
        <w:tab w:val="center" w:pos="4230"/>
      </w:tabs>
    </w:pPr>
    <w:r w:rsidRPr="0046066C">
      <w:rPr>
        <w:noProof/>
        <w:lang w:val="es-ES_tradnl"/>
      </w:rPr>
      <w:pict>
        <v:group id="_x0000_s2100" style="position:absolute;margin-left:-27pt;margin-top:-6.65pt;width:486pt;height:76.5pt;z-index:251659264" coordorigin="1134,587" coordsize="9720,1530">
          <v:group id="_x0000_s2101" style="position:absolute;left:1134;top:587;width:2628;height:1530" coordorigin="1566,717" coordsize="2628,1530">
            <v:rect id="_x0000_s2102" style="position:absolute;left:1566;top:1887;width:2628;height:360" stroked="f">
              <v:textbox style="mso-next-textbox:#_x0000_s2102">
                <w:txbxContent>
                  <w:p w:rsidR="00EA13B2" w:rsidRDefault="00EA13B2" w:rsidP="00AF7206">
                    <w:r>
                      <w:rPr>
                        <w:bCs/>
                        <w:sz w:val="18"/>
                        <w:szCs w:val="18"/>
                      </w:rPr>
                      <w:t>CONSEJERÍA DE SANIDAD</w:t>
                    </w: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03" type="#_x0000_t75" style="position:absolute;left:1674;top:717;width:2266;height:1126;visibility:visible;mso-wrap-edited:f">
              <v:imagedata r:id="rId1" o:title=""/>
            </v:shape>
          </v:group>
          <v:shape id="_x0000_s2104" type="#_x0000_t75" style="position:absolute;left:8717;top:688;width:2137;height:1310">
            <v:imagedata r:id="rId2" o:title=""/>
          </v:shape>
          <w10:wrap type="square"/>
        </v:group>
        <o:OLEObject Type="Embed" ProgID="Word.Picture.8" ShapeID="_x0000_s2103" DrawAspect="Content" ObjectID="_1686652582" r:id="rId3"/>
        <o:OLEObject Type="Embed" ProgID="Word.Picture.8" ShapeID="_x0000_s2104" DrawAspect="Content" ObjectID="_1686652583" r:id="rId4"/>
      </w:pict>
    </w:r>
    <w:r w:rsidR="00EA13B2">
      <w:tab/>
    </w:r>
    <w:r w:rsidR="00EA13B2">
      <w:tab/>
    </w:r>
    <w:r w:rsidR="00EA13B2" w:rsidRPr="001713FD">
      <w:rPr>
        <w:noProof/>
        <w:lang w:eastAsia="es-E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1933575</wp:posOffset>
          </wp:positionH>
          <wp:positionV relativeFrom="paragraph">
            <wp:posOffset>-57150</wp:posOffset>
          </wp:positionV>
          <wp:extent cx="1714500" cy="838200"/>
          <wp:effectExtent l="19050" t="0" r="0" b="0"/>
          <wp:wrapSquare wrapText="bothSides"/>
          <wp:docPr id="91" name="Imagen 91" descr="jubilar_horiz_b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 descr="jubilar_horiz_bn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838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A13B2" w:rsidRDefault="0046066C">
    <w:pPr>
      <w:pStyle w:val="Encabezado"/>
    </w:pPr>
    <w:r w:rsidRPr="0046066C">
      <w:rPr>
        <w:noProof/>
        <w:sz w:val="20"/>
        <w:lang w:val="es-ES_tradnl"/>
      </w:rPr>
      <w:pict>
        <v:line id="_x0000_s2049" style="position:absolute;z-index:251655168;mso-position-horizontal-relative:page;mso-position-vertical-relative:page" from="51.05pt,150.25pt" to="51.05pt,725.7pt" o:allowincell="f" strokecolor="silver" strokeweight="2pt">
          <w10:wrap anchorx="page" anchory="page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4"/>
    <w:multiLevelType w:val="singleLevel"/>
    <w:tmpl w:val="00000004"/>
    <w:name w:val="WW8Num5"/>
    <w:lvl w:ilvl="0">
      <w:start w:val="1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hAnsi="Arial" w:cs="Arial"/>
      </w:rPr>
    </w:lvl>
  </w:abstractNum>
  <w:abstractNum w:abstractNumId="3">
    <w:nsid w:val="00000005"/>
    <w:multiLevelType w:val="multilevel"/>
    <w:tmpl w:val="00000005"/>
    <w:name w:val="WW8Num6"/>
    <w:lvl w:ilvl="0">
      <w:start w:val="1"/>
      <w:numFmt w:val="decimal"/>
      <w:lvlText w:val="%1"/>
      <w:lvlJc w:val="left"/>
      <w:pPr>
        <w:tabs>
          <w:tab w:val="num" w:pos="870"/>
        </w:tabs>
        <w:ind w:left="870" w:hanging="870"/>
      </w:p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870"/>
      </w:pPr>
    </w:lvl>
    <w:lvl w:ilvl="2">
      <w:start w:val="1"/>
      <w:numFmt w:val="decimal"/>
      <w:lvlText w:val="%1.%2.%3"/>
      <w:lvlJc w:val="left"/>
      <w:pPr>
        <w:tabs>
          <w:tab w:val="num" w:pos="1590"/>
        </w:tabs>
        <w:ind w:left="1590" w:hanging="870"/>
      </w:pPr>
    </w:lvl>
    <w:lvl w:ilvl="3">
      <w:start w:val="1"/>
      <w:numFmt w:val="decimal"/>
      <w:lvlText w:val="%1.%2.%3.%4"/>
      <w:lvlJc w:val="left"/>
      <w:pPr>
        <w:tabs>
          <w:tab w:val="num" w:pos="1950"/>
        </w:tabs>
        <w:ind w:left="1950" w:hanging="87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</w:lvl>
  </w:abstractNum>
  <w:abstractNum w:abstractNumId="4">
    <w:nsid w:val="0B53186E"/>
    <w:multiLevelType w:val="hybridMultilevel"/>
    <w:tmpl w:val="D57A2450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C903C6"/>
    <w:multiLevelType w:val="hybridMultilevel"/>
    <w:tmpl w:val="C3763F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F231B5"/>
    <w:multiLevelType w:val="hybridMultilevel"/>
    <w:tmpl w:val="AA8EBEE2"/>
    <w:lvl w:ilvl="0" w:tplc="7900509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165DBA"/>
    <w:multiLevelType w:val="hybridMultilevel"/>
    <w:tmpl w:val="E056D7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A53017"/>
    <w:multiLevelType w:val="hybridMultilevel"/>
    <w:tmpl w:val="83FE3B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DB2F66"/>
    <w:multiLevelType w:val="hybridMultilevel"/>
    <w:tmpl w:val="B9884728"/>
    <w:lvl w:ilvl="0" w:tplc="B9BA84EC"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CE5FA8"/>
    <w:multiLevelType w:val="hybridMultilevel"/>
    <w:tmpl w:val="E7182B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6D28CB"/>
    <w:multiLevelType w:val="hybridMultilevel"/>
    <w:tmpl w:val="7CECE1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D82B8E"/>
    <w:multiLevelType w:val="hybridMultilevel"/>
    <w:tmpl w:val="4BE61912"/>
    <w:lvl w:ilvl="0" w:tplc="C4B8542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34373C"/>
    <w:multiLevelType w:val="hybridMultilevel"/>
    <w:tmpl w:val="696CC25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F672C7"/>
    <w:multiLevelType w:val="hybridMultilevel"/>
    <w:tmpl w:val="3E56F7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517CF9"/>
    <w:multiLevelType w:val="hybridMultilevel"/>
    <w:tmpl w:val="456EDE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F96DC7"/>
    <w:multiLevelType w:val="hybridMultilevel"/>
    <w:tmpl w:val="71F430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F167FC"/>
    <w:multiLevelType w:val="hybridMultilevel"/>
    <w:tmpl w:val="E2903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161F48"/>
    <w:multiLevelType w:val="hybridMultilevel"/>
    <w:tmpl w:val="58CAA97C"/>
    <w:lvl w:ilvl="0" w:tplc="0C0A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>
    <w:nsid w:val="44831A90"/>
    <w:multiLevelType w:val="hybridMultilevel"/>
    <w:tmpl w:val="6EF8BA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C10DF4"/>
    <w:multiLevelType w:val="hybridMultilevel"/>
    <w:tmpl w:val="F3F819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DE7366"/>
    <w:multiLevelType w:val="hybridMultilevel"/>
    <w:tmpl w:val="45D8DCE0"/>
    <w:lvl w:ilvl="0" w:tplc="2196EE9A">
      <w:start w:val="5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166852"/>
    <w:multiLevelType w:val="hybridMultilevel"/>
    <w:tmpl w:val="08B8D6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BF7ACE"/>
    <w:multiLevelType w:val="hybridMultilevel"/>
    <w:tmpl w:val="EC54E1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A724E"/>
    <w:multiLevelType w:val="hybridMultilevel"/>
    <w:tmpl w:val="F8BCEC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F3490B"/>
    <w:multiLevelType w:val="hybridMultilevel"/>
    <w:tmpl w:val="FC5E6FFC"/>
    <w:lvl w:ilvl="0" w:tplc="2FD425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AC6935"/>
    <w:multiLevelType w:val="hybridMultilevel"/>
    <w:tmpl w:val="C428D7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C916E6"/>
    <w:multiLevelType w:val="hybridMultilevel"/>
    <w:tmpl w:val="9BA479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985827"/>
    <w:multiLevelType w:val="hybridMultilevel"/>
    <w:tmpl w:val="500EB1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B86486"/>
    <w:multiLevelType w:val="hybridMultilevel"/>
    <w:tmpl w:val="6A7A6B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EF24B3"/>
    <w:multiLevelType w:val="hybridMultilevel"/>
    <w:tmpl w:val="1A4C4E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9D1642"/>
    <w:multiLevelType w:val="hybridMultilevel"/>
    <w:tmpl w:val="25046A0C"/>
    <w:lvl w:ilvl="0" w:tplc="2196EE9A">
      <w:start w:val="5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5B6FB3"/>
    <w:multiLevelType w:val="hybridMultilevel"/>
    <w:tmpl w:val="F3AA57FC"/>
    <w:lvl w:ilvl="0" w:tplc="C4B8542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564F79"/>
    <w:multiLevelType w:val="hybridMultilevel"/>
    <w:tmpl w:val="7A5ED1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7A08D8"/>
    <w:multiLevelType w:val="hybridMultilevel"/>
    <w:tmpl w:val="0AA6C7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124F61"/>
    <w:multiLevelType w:val="hybridMultilevel"/>
    <w:tmpl w:val="75B2BADA"/>
    <w:lvl w:ilvl="0" w:tplc="AA1A1364">
      <w:start w:val="2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0320F4E"/>
    <w:multiLevelType w:val="hybridMultilevel"/>
    <w:tmpl w:val="9064B6F8"/>
    <w:lvl w:ilvl="0" w:tplc="C4B8542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A23430"/>
    <w:multiLevelType w:val="hybridMultilevel"/>
    <w:tmpl w:val="5C2EB68C"/>
    <w:lvl w:ilvl="0" w:tplc="1A884E0A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A21935"/>
    <w:multiLevelType w:val="hybridMultilevel"/>
    <w:tmpl w:val="73FCF8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B81EF3"/>
    <w:multiLevelType w:val="hybridMultilevel"/>
    <w:tmpl w:val="F97CA1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F612CA"/>
    <w:multiLevelType w:val="hybridMultilevel"/>
    <w:tmpl w:val="222C77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21028B"/>
    <w:multiLevelType w:val="hybridMultilevel"/>
    <w:tmpl w:val="697E9F14"/>
    <w:lvl w:ilvl="0" w:tplc="6988E4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A4EC44">
      <w:start w:val="73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F85C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8E9C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F28E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9AF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9A60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386D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0C94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FF94C52"/>
    <w:multiLevelType w:val="hybridMultilevel"/>
    <w:tmpl w:val="422ABF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0"/>
  </w:num>
  <w:num w:numId="3">
    <w:abstractNumId w:val="29"/>
  </w:num>
  <w:num w:numId="4">
    <w:abstractNumId w:val="38"/>
  </w:num>
  <w:num w:numId="5">
    <w:abstractNumId w:val="20"/>
  </w:num>
  <w:num w:numId="6">
    <w:abstractNumId w:val="10"/>
  </w:num>
  <w:num w:numId="7">
    <w:abstractNumId w:val="5"/>
  </w:num>
  <w:num w:numId="8">
    <w:abstractNumId w:val="36"/>
  </w:num>
  <w:num w:numId="9">
    <w:abstractNumId w:val="32"/>
  </w:num>
  <w:num w:numId="10">
    <w:abstractNumId w:val="12"/>
  </w:num>
  <w:num w:numId="11">
    <w:abstractNumId w:val="22"/>
  </w:num>
  <w:num w:numId="12">
    <w:abstractNumId w:val="24"/>
  </w:num>
  <w:num w:numId="13">
    <w:abstractNumId w:val="42"/>
  </w:num>
  <w:num w:numId="14">
    <w:abstractNumId w:val="23"/>
  </w:num>
  <w:num w:numId="15">
    <w:abstractNumId w:val="14"/>
  </w:num>
  <w:num w:numId="16">
    <w:abstractNumId w:val="41"/>
  </w:num>
  <w:num w:numId="17">
    <w:abstractNumId w:val="35"/>
  </w:num>
  <w:num w:numId="18">
    <w:abstractNumId w:val="18"/>
  </w:num>
  <w:num w:numId="19">
    <w:abstractNumId w:val="11"/>
  </w:num>
  <w:num w:numId="20">
    <w:abstractNumId w:val="25"/>
  </w:num>
  <w:num w:numId="21">
    <w:abstractNumId w:val="9"/>
  </w:num>
  <w:num w:numId="22">
    <w:abstractNumId w:val="6"/>
  </w:num>
  <w:num w:numId="23">
    <w:abstractNumId w:val="4"/>
  </w:num>
  <w:num w:numId="24">
    <w:abstractNumId w:val="27"/>
  </w:num>
  <w:num w:numId="25">
    <w:abstractNumId w:val="0"/>
  </w:num>
  <w:num w:numId="26">
    <w:abstractNumId w:val="1"/>
  </w:num>
  <w:num w:numId="27">
    <w:abstractNumId w:val="2"/>
  </w:num>
  <w:num w:numId="28">
    <w:abstractNumId w:val="3"/>
  </w:num>
  <w:num w:numId="29">
    <w:abstractNumId w:val="16"/>
  </w:num>
  <w:num w:numId="30">
    <w:abstractNumId w:val="21"/>
  </w:num>
  <w:num w:numId="31">
    <w:abstractNumId w:val="31"/>
  </w:num>
  <w:num w:numId="32">
    <w:abstractNumId w:val="34"/>
  </w:num>
  <w:num w:numId="33">
    <w:abstractNumId w:val="33"/>
  </w:num>
  <w:num w:numId="34">
    <w:abstractNumId w:val="13"/>
  </w:num>
  <w:num w:numId="35">
    <w:abstractNumId w:val="40"/>
  </w:num>
  <w:num w:numId="36">
    <w:abstractNumId w:val="17"/>
  </w:num>
  <w:num w:numId="37">
    <w:abstractNumId w:val="39"/>
  </w:num>
  <w:num w:numId="38">
    <w:abstractNumId w:val="28"/>
  </w:num>
  <w:num w:numId="39">
    <w:abstractNumId w:val="15"/>
  </w:num>
  <w:num w:numId="40">
    <w:abstractNumId w:val="19"/>
  </w:num>
  <w:num w:numId="41">
    <w:abstractNumId w:val="26"/>
  </w:num>
  <w:num w:numId="42">
    <w:abstractNumId w:val="8"/>
  </w:num>
  <w:num w:numId="43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2106" fill="f" fillcolor="white" stroke="f">
      <v:fill color="white" on="f"/>
      <v:stroke on="f"/>
      <v:textbox inset=",,,0"/>
    </o:shapedefaults>
    <o:shapelayout v:ext="edit">
      <o:idmap v:ext="edit" data="2"/>
      <o:regrouptable v:ext="edit">
        <o:entry new="1" old="0"/>
        <o:entry new="2" old="0"/>
        <o:entry new="3" old="0"/>
        <o:entry new="4" old="0"/>
        <o:entry new="5" old="0"/>
      </o:regrouptable>
    </o:shapelayout>
  </w:hdrShapeDefaults>
  <w:footnotePr>
    <w:footnote w:id="-1"/>
    <w:footnote w:id="0"/>
  </w:footnotePr>
  <w:endnotePr>
    <w:endnote w:id="-1"/>
    <w:endnote w:id="0"/>
  </w:endnotePr>
  <w:compat/>
  <w:rsids>
    <w:rsidRoot w:val="00D46008"/>
    <w:rsid w:val="00000CE3"/>
    <w:rsid w:val="00002472"/>
    <w:rsid w:val="00013C8E"/>
    <w:rsid w:val="0001414E"/>
    <w:rsid w:val="000174F9"/>
    <w:rsid w:val="00020057"/>
    <w:rsid w:val="000201AB"/>
    <w:rsid w:val="0002269B"/>
    <w:rsid w:val="000229C2"/>
    <w:rsid w:val="00025CF6"/>
    <w:rsid w:val="000273E2"/>
    <w:rsid w:val="000358DD"/>
    <w:rsid w:val="000406EC"/>
    <w:rsid w:val="00041175"/>
    <w:rsid w:val="0004367E"/>
    <w:rsid w:val="00044952"/>
    <w:rsid w:val="00045511"/>
    <w:rsid w:val="00045649"/>
    <w:rsid w:val="00052FB5"/>
    <w:rsid w:val="000570D1"/>
    <w:rsid w:val="00057430"/>
    <w:rsid w:val="0006325E"/>
    <w:rsid w:val="000655CA"/>
    <w:rsid w:val="00066BE2"/>
    <w:rsid w:val="000700D9"/>
    <w:rsid w:val="000723F0"/>
    <w:rsid w:val="00076C86"/>
    <w:rsid w:val="00080F37"/>
    <w:rsid w:val="00082BD9"/>
    <w:rsid w:val="00091369"/>
    <w:rsid w:val="000913F6"/>
    <w:rsid w:val="00092941"/>
    <w:rsid w:val="00093BC5"/>
    <w:rsid w:val="000A0196"/>
    <w:rsid w:val="000A4BBC"/>
    <w:rsid w:val="000A7422"/>
    <w:rsid w:val="000B1F91"/>
    <w:rsid w:val="000B48C1"/>
    <w:rsid w:val="000B62FB"/>
    <w:rsid w:val="000C3F9F"/>
    <w:rsid w:val="000C4867"/>
    <w:rsid w:val="000C5BB7"/>
    <w:rsid w:val="000C6EB2"/>
    <w:rsid w:val="000D4276"/>
    <w:rsid w:val="000F43CA"/>
    <w:rsid w:val="000F50DE"/>
    <w:rsid w:val="00103665"/>
    <w:rsid w:val="00105EB5"/>
    <w:rsid w:val="001069FF"/>
    <w:rsid w:val="001141D7"/>
    <w:rsid w:val="00114B5E"/>
    <w:rsid w:val="00114F49"/>
    <w:rsid w:val="00116F62"/>
    <w:rsid w:val="00121DE9"/>
    <w:rsid w:val="00125451"/>
    <w:rsid w:val="001256ED"/>
    <w:rsid w:val="00125831"/>
    <w:rsid w:val="0013098F"/>
    <w:rsid w:val="00137106"/>
    <w:rsid w:val="0013730A"/>
    <w:rsid w:val="001406B5"/>
    <w:rsid w:val="0014184B"/>
    <w:rsid w:val="00142E3F"/>
    <w:rsid w:val="00143551"/>
    <w:rsid w:val="0014411F"/>
    <w:rsid w:val="00144705"/>
    <w:rsid w:val="0015790D"/>
    <w:rsid w:val="00160190"/>
    <w:rsid w:val="00160C24"/>
    <w:rsid w:val="001713FD"/>
    <w:rsid w:val="00175C78"/>
    <w:rsid w:val="00177FC0"/>
    <w:rsid w:val="00183925"/>
    <w:rsid w:val="00186078"/>
    <w:rsid w:val="00186749"/>
    <w:rsid w:val="001B4B6D"/>
    <w:rsid w:val="001B77E5"/>
    <w:rsid w:val="001C105F"/>
    <w:rsid w:val="001C42FB"/>
    <w:rsid w:val="001C4B0D"/>
    <w:rsid w:val="001C4B85"/>
    <w:rsid w:val="001C7209"/>
    <w:rsid w:val="001D3F13"/>
    <w:rsid w:val="001D548B"/>
    <w:rsid w:val="001E0DB6"/>
    <w:rsid w:val="001E5829"/>
    <w:rsid w:val="001E6457"/>
    <w:rsid w:val="001F22FB"/>
    <w:rsid w:val="001F2FA2"/>
    <w:rsid w:val="001F472F"/>
    <w:rsid w:val="001F57A9"/>
    <w:rsid w:val="001F6069"/>
    <w:rsid w:val="00201572"/>
    <w:rsid w:val="00206B3D"/>
    <w:rsid w:val="00212F73"/>
    <w:rsid w:val="0022194A"/>
    <w:rsid w:val="00227DCB"/>
    <w:rsid w:val="00231CAA"/>
    <w:rsid w:val="00232444"/>
    <w:rsid w:val="0023542F"/>
    <w:rsid w:val="002364AA"/>
    <w:rsid w:val="002460C3"/>
    <w:rsid w:val="00252AF4"/>
    <w:rsid w:val="0025334B"/>
    <w:rsid w:val="00254D9A"/>
    <w:rsid w:val="002559D9"/>
    <w:rsid w:val="00260A9D"/>
    <w:rsid w:val="00261232"/>
    <w:rsid w:val="00262AF9"/>
    <w:rsid w:val="0026326F"/>
    <w:rsid w:val="00265E3E"/>
    <w:rsid w:val="00267D46"/>
    <w:rsid w:val="00270347"/>
    <w:rsid w:val="002720F1"/>
    <w:rsid w:val="00272EA2"/>
    <w:rsid w:val="00281AC0"/>
    <w:rsid w:val="00281F2A"/>
    <w:rsid w:val="00283ECF"/>
    <w:rsid w:val="002936F1"/>
    <w:rsid w:val="002940A0"/>
    <w:rsid w:val="002A0399"/>
    <w:rsid w:val="002A2020"/>
    <w:rsid w:val="002A4B76"/>
    <w:rsid w:val="002A587F"/>
    <w:rsid w:val="002A7C60"/>
    <w:rsid w:val="002B0E10"/>
    <w:rsid w:val="002B5D9B"/>
    <w:rsid w:val="002B612F"/>
    <w:rsid w:val="002B67E0"/>
    <w:rsid w:val="002B772C"/>
    <w:rsid w:val="002C23AA"/>
    <w:rsid w:val="002D0FCF"/>
    <w:rsid w:val="002D4494"/>
    <w:rsid w:val="002E1C51"/>
    <w:rsid w:val="002E2F5B"/>
    <w:rsid w:val="002E5AE7"/>
    <w:rsid w:val="002E7C23"/>
    <w:rsid w:val="002F4082"/>
    <w:rsid w:val="003003F8"/>
    <w:rsid w:val="003011FC"/>
    <w:rsid w:val="003017D7"/>
    <w:rsid w:val="00302BD5"/>
    <w:rsid w:val="00304418"/>
    <w:rsid w:val="003065F5"/>
    <w:rsid w:val="00314AF7"/>
    <w:rsid w:val="00315D6E"/>
    <w:rsid w:val="00317289"/>
    <w:rsid w:val="00326737"/>
    <w:rsid w:val="0033470F"/>
    <w:rsid w:val="00336A29"/>
    <w:rsid w:val="00340F74"/>
    <w:rsid w:val="00341213"/>
    <w:rsid w:val="00342D48"/>
    <w:rsid w:val="00343D6C"/>
    <w:rsid w:val="00345978"/>
    <w:rsid w:val="00346C9E"/>
    <w:rsid w:val="00353A5D"/>
    <w:rsid w:val="00353DC6"/>
    <w:rsid w:val="00354CB6"/>
    <w:rsid w:val="00354DAD"/>
    <w:rsid w:val="0036374B"/>
    <w:rsid w:val="00364BEA"/>
    <w:rsid w:val="0036676E"/>
    <w:rsid w:val="00370402"/>
    <w:rsid w:val="00372A00"/>
    <w:rsid w:val="00373B1E"/>
    <w:rsid w:val="003744F4"/>
    <w:rsid w:val="00374563"/>
    <w:rsid w:val="00380B7A"/>
    <w:rsid w:val="00380E45"/>
    <w:rsid w:val="0038182C"/>
    <w:rsid w:val="00382AD8"/>
    <w:rsid w:val="003846EC"/>
    <w:rsid w:val="003858B8"/>
    <w:rsid w:val="003878AA"/>
    <w:rsid w:val="003878FE"/>
    <w:rsid w:val="00390309"/>
    <w:rsid w:val="00390A38"/>
    <w:rsid w:val="003938AA"/>
    <w:rsid w:val="00394875"/>
    <w:rsid w:val="003A13D7"/>
    <w:rsid w:val="003A14DF"/>
    <w:rsid w:val="003A42BA"/>
    <w:rsid w:val="003A455E"/>
    <w:rsid w:val="003A68CC"/>
    <w:rsid w:val="003A7F4A"/>
    <w:rsid w:val="003A7F60"/>
    <w:rsid w:val="003B2A43"/>
    <w:rsid w:val="003B6F1A"/>
    <w:rsid w:val="003C52E6"/>
    <w:rsid w:val="003C6516"/>
    <w:rsid w:val="003D2E4E"/>
    <w:rsid w:val="003E2FED"/>
    <w:rsid w:val="003E65F3"/>
    <w:rsid w:val="003E6E22"/>
    <w:rsid w:val="003E72D1"/>
    <w:rsid w:val="003F2157"/>
    <w:rsid w:val="003F2769"/>
    <w:rsid w:val="003F6219"/>
    <w:rsid w:val="00403C4E"/>
    <w:rsid w:val="004050EB"/>
    <w:rsid w:val="004072DB"/>
    <w:rsid w:val="004106E5"/>
    <w:rsid w:val="00410B23"/>
    <w:rsid w:val="00420167"/>
    <w:rsid w:val="00420BD2"/>
    <w:rsid w:val="004217C1"/>
    <w:rsid w:val="0042186E"/>
    <w:rsid w:val="00425C19"/>
    <w:rsid w:val="00427905"/>
    <w:rsid w:val="00434F64"/>
    <w:rsid w:val="00437B99"/>
    <w:rsid w:val="004419E9"/>
    <w:rsid w:val="004466F3"/>
    <w:rsid w:val="0044682F"/>
    <w:rsid w:val="004517E8"/>
    <w:rsid w:val="004554BB"/>
    <w:rsid w:val="0046066C"/>
    <w:rsid w:val="0046077B"/>
    <w:rsid w:val="00460DF0"/>
    <w:rsid w:val="00460E79"/>
    <w:rsid w:val="00461DC5"/>
    <w:rsid w:val="00464558"/>
    <w:rsid w:val="0047143E"/>
    <w:rsid w:val="004725C1"/>
    <w:rsid w:val="004840B9"/>
    <w:rsid w:val="00490EC6"/>
    <w:rsid w:val="00491718"/>
    <w:rsid w:val="00493556"/>
    <w:rsid w:val="004A2026"/>
    <w:rsid w:val="004A415B"/>
    <w:rsid w:val="004C44AE"/>
    <w:rsid w:val="004C4F0F"/>
    <w:rsid w:val="004C7429"/>
    <w:rsid w:val="004D17D9"/>
    <w:rsid w:val="004D2C03"/>
    <w:rsid w:val="004D2E80"/>
    <w:rsid w:val="004D668A"/>
    <w:rsid w:val="004E53B7"/>
    <w:rsid w:val="004F686E"/>
    <w:rsid w:val="005017F6"/>
    <w:rsid w:val="005076B3"/>
    <w:rsid w:val="005160D5"/>
    <w:rsid w:val="005225AE"/>
    <w:rsid w:val="00524BD4"/>
    <w:rsid w:val="005269CA"/>
    <w:rsid w:val="0054503C"/>
    <w:rsid w:val="00545519"/>
    <w:rsid w:val="00550391"/>
    <w:rsid w:val="00552842"/>
    <w:rsid w:val="00554D0B"/>
    <w:rsid w:val="0055728B"/>
    <w:rsid w:val="005643AC"/>
    <w:rsid w:val="00564E47"/>
    <w:rsid w:val="0056629B"/>
    <w:rsid w:val="0057064A"/>
    <w:rsid w:val="00570D94"/>
    <w:rsid w:val="005727E9"/>
    <w:rsid w:val="0057319D"/>
    <w:rsid w:val="00574EDA"/>
    <w:rsid w:val="00576882"/>
    <w:rsid w:val="0058213A"/>
    <w:rsid w:val="005907D2"/>
    <w:rsid w:val="0059537A"/>
    <w:rsid w:val="005966EE"/>
    <w:rsid w:val="005A08C2"/>
    <w:rsid w:val="005A6C86"/>
    <w:rsid w:val="005B1B1B"/>
    <w:rsid w:val="005B1EE9"/>
    <w:rsid w:val="005B22A2"/>
    <w:rsid w:val="005B2796"/>
    <w:rsid w:val="005B4668"/>
    <w:rsid w:val="005B4D3D"/>
    <w:rsid w:val="005B6972"/>
    <w:rsid w:val="005D4129"/>
    <w:rsid w:val="005D44C1"/>
    <w:rsid w:val="005E0C7F"/>
    <w:rsid w:val="005E4886"/>
    <w:rsid w:val="005E5E12"/>
    <w:rsid w:val="005E5EAC"/>
    <w:rsid w:val="005F0100"/>
    <w:rsid w:val="005F0300"/>
    <w:rsid w:val="005F22D9"/>
    <w:rsid w:val="005F6B1D"/>
    <w:rsid w:val="006015E1"/>
    <w:rsid w:val="006020FD"/>
    <w:rsid w:val="00604875"/>
    <w:rsid w:val="0060512F"/>
    <w:rsid w:val="00607E84"/>
    <w:rsid w:val="006107CA"/>
    <w:rsid w:val="00611268"/>
    <w:rsid w:val="006117DD"/>
    <w:rsid w:val="0061258E"/>
    <w:rsid w:val="0061320A"/>
    <w:rsid w:val="00614C3B"/>
    <w:rsid w:val="006165EE"/>
    <w:rsid w:val="00617D2C"/>
    <w:rsid w:val="00620C03"/>
    <w:rsid w:val="00623097"/>
    <w:rsid w:val="00624418"/>
    <w:rsid w:val="0062796D"/>
    <w:rsid w:val="00630441"/>
    <w:rsid w:val="00630D2E"/>
    <w:rsid w:val="00637D6D"/>
    <w:rsid w:val="006409AA"/>
    <w:rsid w:val="00641F81"/>
    <w:rsid w:val="00650727"/>
    <w:rsid w:val="00652C7F"/>
    <w:rsid w:val="00654608"/>
    <w:rsid w:val="00663433"/>
    <w:rsid w:val="00663F28"/>
    <w:rsid w:val="00665084"/>
    <w:rsid w:val="00672589"/>
    <w:rsid w:val="00672CEB"/>
    <w:rsid w:val="00672E6C"/>
    <w:rsid w:val="00675C7F"/>
    <w:rsid w:val="00681454"/>
    <w:rsid w:val="00686E91"/>
    <w:rsid w:val="00690ED4"/>
    <w:rsid w:val="006A1EC0"/>
    <w:rsid w:val="006B4C35"/>
    <w:rsid w:val="006B6B49"/>
    <w:rsid w:val="006B7F61"/>
    <w:rsid w:val="006C1E6B"/>
    <w:rsid w:val="006C2676"/>
    <w:rsid w:val="006C660D"/>
    <w:rsid w:val="006C6F30"/>
    <w:rsid w:val="006D56EB"/>
    <w:rsid w:val="006D665E"/>
    <w:rsid w:val="006E7712"/>
    <w:rsid w:val="006F2C1D"/>
    <w:rsid w:val="006F4549"/>
    <w:rsid w:val="006F60F3"/>
    <w:rsid w:val="006F6BE9"/>
    <w:rsid w:val="006F6C93"/>
    <w:rsid w:val="00702CF9"/>
    <w:rsid w:val="00704D8F"/>
    <w:rsid w:val="00705A1D"/>
    <w:rsid w:val="0071020F"/>
    <w:rsid w:val="0071522E"/>
    <w:rsid w:val="00716953"/>
    <w:rsid w:val="007176CE"/>
    <w:rsid w:val="00720A1A"/>
    <w:rsid w:val="007213D9"/>
    <w:rsid w:val="00721551"/>
    <w:rsid w:val="00721D4B"/>
    <w:rsid w:val="007230E2"/>
    <w:rsid w:val="00727034"/>
    <w:rsid w:val="007277E5"/>
    <w:rsid w:val="007314FB"/>
    <w:rsid w:val="007317E4"/>
    <w:rsid w:val="00732B48"/>
    <w:rsid w:val="0073499B"/>
    <w:rsid w:val="0073558B"/>
    <w:rsid w:val="0073641F"/>
    <w:rsid w:val="00744E15"/>
    <w:rsid w:val="0074714A"/>
    <w:rsid w:val="00751011"/>
    <w:rsid w:val="007517D3"/>
    <w:rsid w:val="007523C5"/>
    <w:rsid w:val="00753300"/>
    <w:rsid w:val="0075549C"/>
    <w:rsid w:val="00763230"/>
    <w:rsid w:val="00763851"/>
    <w:rsid w:val="007705C6"/>
    <w:rsid w:val="007743F7"/>
    <w:rsid w:val="00776B10"/>
    <w:rsid w:val="00784323"/>
    <w:rsid w:val="00784C96"/>
    <w:rsid w:val="00785395"/>
    <w:rsid w:val="00785864"/>
    <w:rsid w:val="00793BD5"/>
    <w:rsid w:val="00794130"/>
    <w:rsid w:val="00797D1C"/>
    <w:rsid w:val="007A5250"/>
    <w:rsid w:val="007B1C6C"/>
    <w:rsid w:val="007B24EA"/>
    <w:rsid w:val="007B4360"/>
    <w:rsid w:val="007B5089"/>
    <w:rsid w:val="007B51FF"/>
    <w:rsid w:val="007C063E"/>
    <w:rsid w:val="007C08FD"/>
    <w:rsid w:val="007C1D34"/>
    <w:rsid w:val="007C1F01"/>
    <w:rsid w:val="007C2A87"/>
    <w:rsid w:val="007C6952"/>
    <w:rsid w:val="007C6D2E"/>
    <w:rsid w:val="007D19C7"/>
    <w:rsid w:val="007D44F0"/>
    <w:rsid w:val="007D48EE"/>
    <w:rsid w:val="007D7868"/>
    <w:rsid w:val="007E00E3"/>
    <w:rsid w:val="007E286C"/>
    <w:rsid w:val="007E61E2"/>
    <w:rsid w:val="007F2E37"/>
    <w:rsid w:val="007F5C0A"/>
    <w:rsid w:val="00800125"/>
    <w:rsid w:val="00802D2A"/>
    <w:rsid w:val="00804BF0"/>
    <w:rsid w:val="0082005B"/>
    <w:rsid w:val="008218AA"/>
    <w:rsid w:val="00826ECA"/>
    <w:rsid w:val="00831D26"/>
    <w:rsid w:val="00834317"/>
    <w:rsid w:val="00835C5E"/>
    <w:rsid w:val="00837F62"/>
    <w:rsid w:val="00844B3C"/>
    <w:rsid w:val="00855751"/>
    <w:rsid w:val="0086153D"/>
    <w:rsid w:val="00862442"/>
    <w:rsid w:val="00863EF2"/>
    <w:rsid w:val="00866EA1"/>
    <w:rsid w:val="00874527"/>
    <w:rsid w:val="00874C1B"/>
    <w:rsid w:val="008770C9"/>
    <w:rsid w:val="0088269A"/>
    <w:rsid w:val="008842F0"/>
    <w:rsid w:val="00885697"/>
    <w:rsid w:val="008858A6"/>
    <w:rsid w:val="008869A8"/>
    <w:rsid w:val="008907D1"/>
    <w:rsid w:val="0089364F"/>
    <w:rsid w:val="008A05FD"/>
    <w:rsid w:val="008A083A"/>
    <w:rsid w:val="008A0FF5"/>
    <w:rsid w:val="008A10B9"/>
    <w:rsid w:val="008A320F"/>
    <w:rsid w:val="008A64A7"/>
    <w:rsid w:val="008B2345"/>
    <w:rsid w:val="008B71E5"/>
    <w:rsid w:val="008C10B8"/>
    <w:rsid w:val="008C5DA2"/>
    <w:rsid w:val="008D3BD3"/>
    <w:rsid w:val="008D443C"/>
    <w:rsid w:val="008D7154"/>
    <w:rsid w:val="008F2785"/>
    <w:rsid w:val="008F39CE"/>
    <w:rsid w:val="008F39E4"/>
    <w:rsid w:val="008F714A"/>
    <w:rsid w:val="00906586"/>
    <w:rsid w:val="00906E46"/>
    <w:rsid w:val="009078A5"/>
    <w:rsid w:val="00930775"/>
    <w:rsid w:val="00930AB3"/>
    <w:rsid w:val="00930E5C"/>
    <w:rsid w:val="009311AA"/>
    <w:rsid w:val="00932038"/>
    <w:rsid w:val="00935648"/>
    <w:rsid w:val="009514D9"/>
    <w:rsid w:val="00956B66"/>
    <w:rsid w:val="00956D8E"/>
    <w:rsid w:val="009632B4"/>
    <w:rsid w:val="0096482D"/>
    <w:rsid w:val="0096494D"/>
    <w:rsid w:val="009665B0"/>
    <w:rsid w:val="00966B97"/>
    <w:rsid w:val="00972A38"/>
    <w:rsid w:val="009757C9"/>
    <w:rsid w:val="00976353"/>
    <w:rsid w:val="00976D34"/>
    <w:rsid w:val="00981D5A"/>
    <w:rsid w:val="00982139"/>
    <w:rsid w:val="009829E4"/>
    <w:rsid w:val="009850C8"/>
    <w:rsid w:val="009852EF"/>
    <w:rsid w:val="009873B6"/>
    <w:rsid w:val="009902FD"/>
    <w:rsid w:val="009918DE"/>
    <w:rsid w:val="0099196C"/>
    <w:rsid w:val="00991E7D"/>
    <w:rsid w:val="00991FF8"/>
    <w:rsid w:val="009920C1"/>
    <w:rsid w:val="00992138"/>
    <w:rsid w:val="00994B90"/>
    <w:rsid w:val="009A53F9"/>
    <w:rsid w:val="009A7268"/>
    <w:rsid w:val="009B2C0E"/>
    <w:rsid w:val="009B76EC"/>
    <w:rsid w:val="009C1E66"/>
    <w:rsid w:val="009C23F9"/>
    <w:rsid w:val="009C4E64"/>
    <w:rsid w:val="009D19E2"/>
    <w:rsid w:val="009E06C8"/>
    <w:rsid w:val="009E380E"/>
    <w:rsid w:val="009E6429"/>
    <w:rsid w:val="009F3905"/>
    <w:rsid w:val="00A02714"/>
    <w:rsid w:val="00A040A8"/>
    <w:rsid w:val="00A04D8D"/>
    <w:rsid w:val="00A06A5C"/>
    <w:rsid w:val="00A07526"/>
    <w:rsid w:val="00A14F0D"/>
    <w:rsid w:val="00A14FE7"/>
    <w:rsid w:val="00A15375"/>
    <w:rsid w:val="00A1659C"/>
    <w:rsid w:val="00A17321"/>
    <w:rsid w:val="00A22B95"/>
    <w:rsid w:val="00A22C0B"/>
    <w:rsid w:val="00A2687E"/>
    <w:rsid w:val="00A3178D"/>
    <w:rsid w:val="00A32481"/>
    <w:rsid w:val="00A37C8F"/>
    <w:rsid w:val="00A415AF"/>
    <w:rsid w:val="00A4672A"/>
    <w:rsid w:val="00A46F24"/>
    <w:rsid w:val="00A50D26"/>
    <w:rsid w:val="00A51178"/>
    <w:rsid w:val="00A54EBA"/>
    <w:rsid w:val="00A554B0"/>
    <w:rsid w:val="00A60A8C"/>
    <w:rsid w:val="00A70B21"/>
    <w:rsid w:val="00A71E14"/>
    <w:rsid w:val="00A72F4F"/>
    <w:rsid w:val="00A73083"/>
    <w:rsid w:val="00A748E9"/>
    <w:rsid w:val="00A74A96"/>
    <w:rsid w:val="00A758DE"/>
    <w:rsid w:val="00A778DC"/>
    <w:rsid w:val="00A80649"/>
    <w:rsid w:val="00A80FCC"/>
    <w:rsid w:val="00A81D96"/>
    <w:rsid w:val="00A831EA"/>
    <w:rsid w:val="00A83661"/>
    <w:rsid w:val="00A85682"/>
    <w:rsid w:val="00A85983"/>
    <w:rsid w:val="00A8651B"/>
    <w:rsid w:val="00A904F0"/>
    <w:rsid w:val="00A90A2F"/>
    <w:rsid w:val="00A90C17"/>
    <w:rsid w:val="00A9432C"/>
    <w:rsid w:val="00A97456"/>
    <w:rsid w:val="00A979B7"/>
    <w:rsid w:val="00AA0045"/>
    <w:rsid w:val="00AA0225"/>
    <w:rsid w:val="00AA46D2"/>
    <w:rsid w:val="00AB159C"/>
    <w:rsid w:val="00AB6AD1"/>
    <w:rsid w:val="00AC0022"/>
    <w:rsid w:val="00AC09D6"/>
    <w:rsid w:val="00AC27FC"/>
    <w:rsid w:val="00AC3C89"/>
    <w:rsid w:val="00AC4430"/>
    <w:rsid w:val="00AC50AC"/>
    <w:rsid w:val="00AC5E03"/>
    <w:rsid w:val="00AC6DC6"/>
    <w:rsid w:val="00AC7ED1"/>
    <w:rsid w:val="00AD02A8"/>
    <w:rsid w:val="00AD0AF6"/>
    <w:rsid w:val="00AD1630"/>
    <w:rsid w:val="00AD3C4F"/>
    <w:rsid w:val="00AD57A9"/>
    <w:rsid w:val="00AD76A7"/>
    <w:rsid w:val="00AE2562"/>
    <w:rsid w:val="00AE2608"/>
    <w:rsid w:val="00AE6B80"/>
    <w:rsid w:val="00AE7212"/>
    <w:rsid w:val="00AF6354"/>
    <w:rsid w:val="00AF7206"/>
    <w:rsid w:val="00B00AE9"/>
    <w:rsid w:val="00B015F1"/>
    <w:rsid w:val="00B106E9"/>
    <w:rsid w:val="00B22AC2"/>
    <w:rsid w:val="00B3197D"/>
    <w:rsid w:val="00B32318"/>
    <w:rsid w:val="00B32CA8"/>
    <w:rsid w:val="00B32D3C"/>
    <w:rsid w:val="00B3484F"/>
    <w:rsid w:val="00B348B8"/>
    <w:rsid w:val="00B35152"/>
    <w:rsid w:val="00B41542"/>
    <w:rsid w:val="00B422F4"/>
    <w:rsid w:val="00B42471"/>
    <w:rsid w:val="00B43D19"/>
    <w:rsid w:val="00B46000"/>
    <w:rsid w:val="00B53CEE"/>
    <w:rsid w:val="00B54490"/>
    <w:rsid w:val="00B54CFC"/>
    <w:rsid w:val="00B55260"/>
    <w:rsid w:val="00B61BE4"/>
    <w:rsid w:val="00B64520"/>
    <w:rsid w:val="00B71346"/>
    <w:rsid w:val="00B7327B"/>
    <w:rsid w:val="00B74347"/>
    <w:rsid w:val="00B76D40"/>
    <w:rsid w:val="00B8110B"/>
    <w:rsid w:val="00B81169"/>
    <w:rsid w:val="00B842A7"/>
    <w:rsid w:val="00B874A1"/>
    <w:rsid w:val="00B903E3"/>
    <w:rsid w:val="00B90496"/>
    <w:rsid w:val="00B95C89"/>
    <w:rsid w:val="00BA104C"/>
    <w:rsid w:val="00BA31A8"/>
    <w:rsid w:val="00BA7F8E"/>
    <w:rsid w:val="00BB0E65"/>
    <w:rsid w:val="00BB1E33"/>
    <w:rsid w:val="00BB6786"/>
    <w:rsid w:val="00BC2EAF"/>
    <w:rsid w:val="00BD0E93"/>
    <w:rsid w:val="00BD0EB5"/>
    <w:rsid w:val="00BD70D2"/>
    <w:rsid w:val="00BE2264"/>
    <w:rsid w:val="00BE6AD4"/>
    <w:rsid w:val="00BF0B87"/>
    <w:rsid w:val="00BF122A"/>
    <w:rsid w:val="00BF127A"/>
    <w:rsid w:val="00BF15BD"/>
    <w:rsid w:val="00BF3F98"/>
    <w:rsid w:val="00BF4218"/>
    <w:rsid w:val="00C00777"/>
    <w:rsid w:val="00C017E2"/>
    <w:rsid w:val="00C115B8"/>
    <w:rsid w:val="00C121AB"/>
    <w:rsid w:val="00C1267A"/>
    <w:rsid w:val="00C16998"/>
    <w:rsid w:val="00C21A45"/>
    <w:rsid w:val="00C21D28"/>
    <w:rsid w:val="00C22BC3"/>
    <w:rsid w:val="00C2510A"/>
    <w:rsid w:val="00C273EF"/>
    <w:rsid w:val="00C27AE5"/>
    <w:rsid w:val="00C32392"/>
    <w:rsid w:val="00C330D9"/>
    <w:rsid w:val="00C366F3"/>
    <w:rsid w:val="00C36C87"/>
    <w:rsid w:val="00C402ED"/>
    <w:rsid w:val="00C40685"/>
    <w:rsid w:val="00C43E6D"/>
    <w:rsid w:val="00C50D3B"/>
    <w:rsid w:val="00C525FB"/>
    <w:rsid w:val="00C60C0F"/>
    <w:rsid w:val="00C72DF9"/>
    <w:rsid w:val="00C74771"/>
    <w:rsid w:val="00C75E5E"/>
    <w:rsid w:val="00C7677D"/>
    <w:rsid w:val="00C92A07"/>
    <w:rsid w:val="00C93CB8"/>
    <w:rsid w:val="00CA08EA"/>
    <w:rsid w:val="00CA1489"/>
    <w:rsid w:val="00CA1820"/>
    <w:rsid w:val="00CA1964"/>
    <w:rsid w:val="00CA57A3"/>
    <w:rsid w:val="00CB06EE"/>
    <w:rsid w:val="00CB0C07"/>
    <w:rsid w:val="00CB64A1"/>
    <w:rsid w:val="00CC6849"/>
    <w:rsid w:val="00CD0C5D"/>
    <w:rsid w:val="00CD13DE"/>
    <w:rsid w:val="00CD3D14"/>
    <w:rsid w:val="00CD4E95"/>
    <w:rsid w:val="00CD5E12"/>
    <w:rsid w:val="00CE0D1C"/>
    <w:rsid w:val="00CE17B8"/>
    <w:rsid w:val="00CE3777"/>
    <w:rsid w:val="00CE3BBB"/>
    <w:rsid w:val="00CE3E5F"/>
    <w:rsid w:val="00CE6051"/>
    <w:rsid w:val="00CE712E"/>
    <w:rsid w:val="00CE7621"/>
    <w:rsid w:val="00CF1AC8"/>
    <w:rsid w:val="00CF2F20"/>
    <w:rsid w:val="00CF7C67"/>
    <w:rsid w:val="00D005DD"/>
    <w:rsid w:val="00D01CF8"/>
    <w:rsid w:val="00D01F4F"/>
    <w:rsid w:val="00D043EE"/>
    <w:rsid w:val="00D06680"/>
    <w:rsid w:val="00D06ED2"/>
    <w:rsid w:val="00D24BE7"/>
    <w:rsid w:val="00D30891"/>
    <w:rsid w:val="00D32B13"/>
    <w:rsid w:val="00D34FEC"/>
    <w:rsid w:val="00D36301"/>
    <w:rsid w:val="00D453BC"/>
    <w:rsid w:val="00D46008"/>
    <w:rsid w:val="00D46356"/>
    <w:rsid w:val="00D52481"/>
    <w:rsid w:val="00D56BC8"/>
    <w:rsid w:val="00D57487"/>
    <w:rsid w:val="00D61F89"/>
    <w:rsid w:val="00D62AE9"/>
    <w:rsid w:val="00D64D94"/>
    <w:rsid w:val="00D6699A"/>
    <w:rsid w:val="00D71757"/>
    <w:rsid w:val="00D71CF4"/>
    <w:rsid w:val="00D72C82"/>
    <w:rsid w:val="00D7787A"/>
    <w:rsid w:val="00D84FEA"/>
    <w:rsid w:val="00D879B7"/>
    <w:rsid w:val="00D9544C"/>
    <w:rsid w:val="00D95FDF"/>
    <w:rsid w:val="00D960EE"/>
    <w:rsid w:val="00D97C58"/>
    <w:rsid w:val="00D97D51"/>
    <w:rsid w:val="00DA142F"/>
    <w:rsid w:val="00DA29CD"/>
    <w:rsid w:val="00DA435B"/>
    <w:rsid w:val="00DB1D47"/>
    <w:rsid w:val="00DB3F34"/>
    <w:rsid w:val="00DB6E48"/>
    <w:rsid w:val="00DB7637"/>
    <w:rsid w:val="00DC3BAE"/>
    <w:rsid w:val="00DC7DBF"/>
    <w:rsid w:val="00DD2923"/>
    <w:rsid w:val="00DE3C03"/>
    <w:rsid w:val="00DE3DEB"/>
    <w:rsid w:val="00DF1201"/>
    <w:rsid w:val="00DF7304"/>
    <w:rsid w:val="00E05E51"/>
    <w:rsid w:val="00E2039F"/>
    <w:rsid w:val="00E23778"/>
    <w:rsid w:val="00E2791B"/>
    <w:rsid w:val="00E322E9"/>
    <w:rsid w:val="00E35B1C"/>
    <w:rsid w:val="00E36F40"/>
    <w:rsid w:val="00E4336D"/>
    <w:rsid w:val="00E46D1A"/>
    <w:rsid w:val="00E50064"/>
    <w:rsid w:val="00E50B68"/>
    <w:rsid w:val="00E5223C"/>
    <w:rsid w:val="00E54415"/>
    <w:rsid w:val="00E54870"/>
    <w:rsid w:val="00E561F0"/>
    <w:rsid w:val="00E61789"/>
    <w:rsid w:val="00E63201"/>
    <w:rsid w:val="00E6369C"/>
    <w:rsid w:val="00E64125"/>
    <w:rsid w:val="00E6598F"/>
    <w:rsid w:val="00E66F7A"/>
    <w:rsid w:val="00E7167D"/>
    <w:rsid w:val="00E74040"/>
    <w:rsid w:val="00E76BFB"/>
    <w:rsid w:val="00E77A3D"/>
    <w:rsid w:val="00E85187"/>
    <w:rsid w:val="00E910C6"/>
    <w:rsid w:val="00E916DD"/>
    <w:rsid w:val="00E96319"/>
    <w:rsid w:val="00EA02AB"/>
    <w:rsid w:val="00EA13B2"/>
    <w:rsid w:val="00EA40D5"/>
    <w:rsid w:val="00EA4F01"/>
    <w:rsid w:val="00EA5D53"/>
    <w:rsid w:val="00EB02A8"/>
    <w:rsid w:val="00EB2D8E"/>
    <w:rsid w:val="00EB37A2"/>
    <w:rsid w:val="00EB40E6"/>
    <w:rsid w:val="00EB78E3"/>
    <w:rsid w:val="00EC0560"/>
    <w:rsid w:val="00EC62A5"/>
    <w:rsid w:val="00EC687E"/>
    <w:rsid w:val="00EC7797"/>
    <w:rsid w:val="00EC7825"/>
    <w:rsid w:val="00ED130F"/>
    <w:rsid w:val="00ED580B"/>
    <w:rsid w:val="00ED7849"/>
    <w:rsid w:val="00EE19E3"/>
    <w:rsid w:val="00EE535B"/>
    <w:rsid w:val="00EF3441"/>
    <w:rsid w:val="00EF36F2"/>
    <w:rsid w:val="00EF3C6A"/>
    <w:rsid w:val="00EF4062"/>
    <w:rsid w:val="00EF5FEE"/>
    <w:rsid w:val="00F003E4"/>
    <w:rsid w:val="00F01E71"/>
    <w:rsid w:val="00F04B14"/>
    <w:rsid w:val="00F0567D"/>
    <w:rsid w:val="00F073BB"/>
    <w:rsid w:val="00F07EB6"/>
    <w:rsid w:val="00F10502"/>
    <w:rsid w:val="00F114AA"/>
    <w:rsid w:val="00F11A1F"/>
    <w:rsid w:val="00F12398"/>
    <w:rsid w:val="00F163E9"/>
    <w:rsid w:val="00F273B3"/>
    <w:rsid w:val="00F30488"/>
    <w:rsid w:val="00F30BD7"/>
    <w:rsid w:val="00F30C98"/>
    <w:rsid w:val="00F311ED"/>
    <w:rsid w:val="00F32301"/>
    <w:rsid w:val="00F33E5A"/>
    <w:rsid w:val="00F35DF7"/>
    <w:rsid w:val="00F37DDF"/>
    <w:rsid w:val="00F45F44"/>
    <w:rsid w:val="00F467DB"/>
    <w:rsid w:val="00F47FDF"/>
    <w:rsid w:val="00F51F96"/>
    <w:rsid w:val="00F5429E"/>
    <w:rsid w:val="00F55670"/>
    <w:rsid w:val="00F8645D"/>
    <w:rsid w:val="00F9139B"/>
    <w:rsid w:val="00F92B2B"/>
    <w:rsid w:val="00F96182"/>
    <w:rsid w:val="00F968AC"/>
    <w:rsid w:val="00FA2873"/>
    <w:rsid w:val="00FA35D3"/>
    <w:rsid w:val="00FA5EFC"/>
    <w:rsid w:val="00FB02F7"/>
    <w:rsid w:val="00FB5A26"/>
    <w:rsid w:val="00FB7CA6"/>
    <w:rsid w:val="00FC6BB9"/>
    <w:rsid w:val="00FC7505"/>
    <w:rsid w:val="00FD1132"/>
    <w:rsid w:val="00FD1352"/>
    <w:rsid w:val="00FE45E6"/>
    <w:rsid w:val="00FE7EF2"/>
    <w:rsid w:val="00FF0DBF"/>
    <w:rsid w:val="00FF3866"/>
    <w:rsid w:val="00FF4A57"/>
    <w:rsid w:val="00FF7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06" fill="f" fillcolor="white" stroke="f">
      <v:fill color="white" on="f"/>
      <v:stroke on="f"/>
      <v:textbox inset=",,,0"/>
    </o:shapedefaults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B02A8"/>
    <w:rPr>
      <w:rFonts w:eastAsia="SimSun"/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rsid w:val="00160190"/>
    <w:pPr>
      <w:keepNext/>
      <w:outlineLvl w:val="0"/>
    </w:pPr>
    <w:rPr>
      <w:rFonts w:ascii="Arial" w:hAnsi="Arial"/>
      <w:b/>
      <w:sz w:val="14"/>
      <w:szCs w:val="20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B02A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1256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702CF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702CF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6019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160190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link w:val="TextoindependienteCar"/>
    <w:rsid w:val="006117DD"/>
    <w:pPr>
      <w:widowControl w:val="0"/>
      <w:autoSpaceDE w:val="0"/>
      <w:autoSpaceDN w:val="0"/>
      <w:jc w:val="center"/>
    </w:pPr>
    <w:rPr>
      <w:rFonts w:ascii="Tahoma" w:hAnsi="Tahoma" w:cs="Tahoma"/>
      <w:b/>
      <w:bCs/>
      <w:snapToGrid w:val="0"/>
    </w:rPr>
  </w:style>
  <w:style w:type="character" w:customStyle="1" w:styleId="TextoindependienteCar">
    <w:name w:val="Texto independiente Car"/>
    <w:basedOn w:val="Fuentedeprrafopredeter"/>
    <w:link w:val="Textoindependiente"/>
    <w:rsid w:val="006117DD"/>
    <w:rPr>
      <w:rFonts w:ascii="Tahoma" w:hAnsi="Tahoma" w:cs="Tahoma"/>
      <w:b/>
      <w:bCs/>
      <w:snapToGrid w:val="0"/>
      <w:sz w:val="24"/>
      <w:szCs w:val="24"/>
    </w:rPr>
  </w:style>
  <w:style w:type="paragraph" w:styleId="Prrafodelista">
    <w:name w:val="List Paragraph"/>
    <w:basedOn w:val="Normal"/>
    <w:uiPriority w:val="34"/>
    <w:qFormat/>
    <w:rsid w:val="00326737"/>
    <w:pPr>
      <w:ind w:left="720"/>
      <w:contextualSpacing/>
    </w:pPr>
  </w:style>
  <w:style w:type="character" w:styleId="Hipervnculo">
    <w:name w:val="Hyperlink"/>
    <w:basedOn w:val="Fuentedeprrafopredeter"/>
    <w:rsid w:val="00802D2A"/>
    <w:rPr>
      <w:color w:val="0000FF" w:themeColor="hyperlink"/>
      <w:u w:val="single"/>
    </w:rPr>
  </w:style>
  <w:style w:type="paragraph" w:customStyle="1" w:styleId="Pa4">
    <w:name w:val="Pa4"/>
    <w:basedOn w:val="Normal"/>
    <w:next w:val="Normal"/>
    <w:rsid w:val="00720A1A"/>
    <w:pPr>
      <w:autoSpaceDE w:val="0"/>
      <w:autoSpaceDN w:val="0"/>
      <w:adjustRightInd w:val="0"/>
      <w:spacing w:line="213" w:lineRule="atLeast"/>
    </w:pPr>
    <w:rPr>
      <w:rFonts w:ascii="Adobe Garamond Pro" w:hAnsi="Adobe Garamond Pro"/>
      <w:sz w:val="20"/>
    </w:rPr>
  </w:style>
  <w:style w:type="paragraph" w:customStyle="1" w:styleId="Default">
    <w:name w:val="Default"/>
    <w:rsid w:val="00720A1A"/>
    <w:pPr>
      <w:autoSpaceDE w:val="0"/>
      <w:autoSpaceDN w:val="0"/>
      <w:adjustRightInd w:val="0"/>
    </w:pPr>
    <w:rPr>
      <w:rFonts w:ascii="Adobe Garamond Pro" w:hAnsi="Adobe Garamond Pro"/>
      <w:color w:val="000000"/>
      <w:sz w:val="24"/>
      <w:szCs w:val="24"/>
    </w:rPr>
  </w:style>
  <w:style w:type="paragraph" w:styleId="NormalWeb">
    <w:name w:val="Normal (Web)"/>
    <w:basedOn w:val="Normal"/>
    <w:rsid w:val="00720A1A"/>
    <w:pPr>
      <w:spacing w:before="100" w:beforeAutospacing="1" w:after="119" w:line="276" w:lineRule="auto"/>
      <w:jc w:val="both"/>
    </w:pPr>
    <w:rPr>
      <w:rFonts w:ascii="Arial Unicode MS" w:eastAsia="Arial Unicode MS" w:hAnsi="Arial Unicode MS" w:cs="Arial Unicode MS"/>
      <w:color w:val="00000A"/>
    </w:rPr>
  </w:style>
  <w:style w:type="paragraph" w:customStyle="1" w:styleId="western">
    <w:name w:val="western"/>
    <w:basedOn w:val="Normal"/>
    <w:rsid w:val="00720A1A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color w:val="000000"/>
    </w:rPr>
  </w:style>
  <w:style w:type="paragraph" w:styleId="Textodeglobo">
    <w:name w:val="Balloon Text"/>
    <w:basedOn w:val="Normal"/>
    <w:link w:val="TextodegloboCar"/>
    <w:rsid w:val="0055728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55728B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A0196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E910C6"/>
    <w:rPr>
      <w:sz w:val="24"/>
      <w:szCs w:val="24"/>
    </w:rPr>
  </w:style>
  <w:style w:type="character" w:customStyle="1" w:styleId="Ttulo7Car">
    <w:name w:val="Título 7 Car"/>
    <w:basedOn w:val="Fuentedeprrafopredeter"/>
    <w:link w:val="Ttulo7"/>
    <w:semiHidden/>
    <w:rsid w:val="00702CF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Ttulo8Car">
    <w:name w:val="Título 8 Car"/>
    <w:basedOn w:val="Fuentedeprrafopredeter"/>
    <w:link w:val="Ttulo8"/>
    <w:semiHidden/>
    <w:rsid w:val="00702CF9"/>
    <w:rPr>
      <w:rFonts w:asciiTheme="majorHAnsi" w:eastAsiaTheme="majorEastAsia" w:hAnsiTheme="majorHAnsi" w:cstheme="majorBidi"/>
      <w:color w:val="404040" w:themeColor="text1" w:themeTint="BF"/>
    </w:rPr>
  </w:style>
  <w:style w:type="paragraph" w:styleId="Textodebloque">
    <w:name w:val="Block Text"/>
    <w:basedOn w:val="Normal"/>
    <w:rsid w:val="00702CF9"/>
    <w:pPr>
      <w:ind w:left="-360" w:right="-316"/>
      <w:jc w:val="both"/>
    </w:pPr>
    <w:rPr>
      <w:rFonts w:ascii="Verdana" w:hAnsi="Verdana"/>
      <w:color w:val="000000"/>
      <w:sz w:val="18"/>
      <w:szCs w:val="18"/>
    </w:rPr>
  </w:style>
  <w:style w:type="paragraph" w:customStyle="1" w:styleId="art">
    <w:name w:val="art"/>
    <w:basedOn w:val="Normal"/>
    <w:rsid w:val="00EA02AB"/>
    <w:pPr>
      <w:spacing w:before="100" w:beforeAutospacing="1" w:after="100" w:afterAutospacing="1"/>
      <w:jc w:val="both"/>
    </w:pPr>
    <w:rPr>
      <w:rFonts w:ascii="Georgia" w:hAnsi="Georgia"/>
      <w:b/>
      <w:bCs/>
      <w:i/>
      <w:iCs/>
      <w:color w:val="000000"/>
      <w:sz w:val="22"/>
      <w:szCs w:val="22"/>
    </w:rPr>
  </w:style>
  <w:style w:type="paragraph" w:customStyle="1" w:styleId="texto">
    <w:name w:val="texto"/>
    <w:basedOn w:val="Normal"/>
    <w:rsid w:val="00EA02AB"/>
    <w:pPr>
      <w:spacing w:before="100" w:beforeAutospacing="1" w:after="100" w:afterAutospacing="1"/>
      <w:ind w:firstLine="300"/>
      <w:jc w:val="both"/>
    </w:pPr>
    <w:rPr>
      <w:rFonts w:ascii="Georgia" w:hAnsi="Georgia"/>
      <w:color w:val="000000"/>
      <w:sz w:val="22"/>
      <w:szCs w:val="22"/>
    </w:rPr>
  </w:style>
  <w:style w:type="character" w:customStyle="1" w:styleId="textolibro1">
    <w:name w:val="textolibro1"/>
    <w:basedOn w:val="Fuentedeprrafopredeter"/>
    <w:rsid w:val="00EA02AB"/>
    <w:rPr>
      <w:rFonts w:ascii="Georgia" w:hAnsi="Georgia" w:hint="default"/>
      <w:b/>
      <w:bCs/>
      <w:color w:val="000000"/>
      <w:sz w:val="22"/>
      <w:szCs w:val="22"/>
    </w:rPr>
  </w:style>
  <w:style w:type="character" w:customStyle="1" w:styleId="Ttulo3Car">
    <w:name w:val="Título 3 Car"/>
    <w:basedOn w:val="Fuentedeprrafopredeter"/>
    <w:link w:val="Ttulo3"/>
    <w:rsid w:val="001256ED"/>
    <w:rPr>
      <w:rFonts w:ascii="Arial" w:hAnsi="Arial" w:cs="Arial"/>
      <w:b/>
      <w:bCs/>
      <w:sz w:val="26"/>
      <w:szCs w:val="26"/>
    </w:rPr>
  </w:style>
  <w:style w:type="character" w:customStyle="1" w:styleId="Ttulo2Car">
    <w:name w:val="Título 2 Car"/>
    <w:basedOn w:val="Fuentedeprrafopredeter"/>
    <w:link w:val="Ttulo2"/>
    <w:semiHidden/>
    <w:rsid w:val="00EB02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Textoindependiente2">
    <w:name w:val="Body Text 2"/>
    <w:basedOn w:val="Normal"/>
    <w:link w:val="Textoindependiente2Car"/>
    <w:rsid w:val="009B76EC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9B76EC"/>
    <w:rPr>
      <w:rFonts w:eastAsia="SimSun"/>
      <w:sz w:val="24"/>
      <w:szCs w:val="24"/>
      <w:lang w:eastAsia="zh-CN"/>
    </w:rPr>
  </w:style>
  <w:style w:type="character" w:styleId="nfasis">
    <w:name w:val="Emphasis"/>
    <w:basedOn w:val="Fuentedeprrafopredeter"/>
    <w:qFormat/>
    <w:rsid w:val="00B106E9"/>
    <w:rPr>
      <w:i/>
      <w:iCs/>
    </w:rPr>
  </w:style>
  <w:style w:type="character" w:styleId="Textoennegrita">
    <w:name w:val="Strong"/>
    <w:basedOn w:val="Fuentedeprrafopredeter"/>
    <w:qFormat/>
    <w:rsid w:val="00B106E9"/>
    <w:rPr>
      <w:b/>
      <w:bCs/>
    </w:rPr>
  </w:style>
  <w:style w:type="paragraph" w:customStyle="1" w:styleId="Pa10">
    <w:name w:val="Pa10"/>
    <w:basedOn w:val="Default"/>
    <w:next w:val="Default"/>
    <w:uiPriority w:val="99"/>
    <w:rsid w:val="00A81D96"/>
    <w:pPr>
      <w:spacing w:line="161" w:lineRule="atLeast"/>
    </w:pPr>
    <w:rPr>
      <w:rFonts w:ascii="Verdana" w:hAnsi="Verdana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8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2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611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327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952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00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0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salud.es/Profesionales/Are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3.jpeg"/><Relationship Id="rId4" Type="http://schemas.openxmlformats.org/officeDocument/2006/relationships/oleObject" Target="embeddings/oleObject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plantillas\SCS%20Papel%20de%20trabajo%20(grises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5D3EAC-BAC7-46E6-A29C-C30BF12F0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SCS Papel de trabajo (grises).dot</Template>
  <TotalTime>157</TotalTime>
  <Pages>3</Pages>
  <Words>588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bruiz</dc:creator>
  <cp:lastModifiedBy>13734323</cp:lastModifiedBy>
  <cp:revision>7</cp:revision>
  <cp:lastPrinted>2021-07-01T11:22:00Z</cp:lastPrinted>
  <dcterms:created xsi:type="dcterms:W3CDTF">2021-06-14T09:20:00Z</dcterms:created>
  <dcterms:modified xsi:type="dcterms:W3CDTF">2021-07-01T11:50:00Z</dcterms:modified>
</cp:coreProperties>
</file>